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7169B" w14:textId="7F211368"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 xml:space="preserve">Tdoc </w:t>
      </w:r>
      <w:r w:rsidR="00F94034" w:rsidRPr="00F94034">
        <w:rPr>
          <w:sz w:val="32"/>
          <w:szCs w:val="32"/>
        </w:rPr>
        <w:t>R2-1713344</w:t>
      </w:r>
    </w:p>
    <w:p w14:paraId="486B257B"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5189AC1C" w14:textId="77777777" w:rsidR="00E90E49" w:rsidRPr="00CE0424" w:rsidRDefault="00E90E49" w:rsidP="00357380">
      <w:pPr>
        <w:pStyle w:val="3GPPHeader"/>
      </w:pPr>
    </w:p>
    <w:p w14:paraId="299C9281" w14:textId="18CE6D6F" w:rsidR="00E90E49" w:rsidRPr="005020D5" w:rsidRDefault="00E90E49" w:rsidP="00311702">
      <w:pPr>
        <w:pStyle w:val="3GPPHeader"/>
        <w:rPr>
          <w:sz w:val="22"/>
          <w:szCs w:val="22"/>
          <w:lang w:val="sv-SE"/>
        </w:rPr>
      </w:pPr>
      <w:r w:rsidRPr="005020D5">
        <w:rPr>
          <w:sz w:val="22"/>
          <w:szCs w:val="22"/>
          <w:lang w:val="sv-SE"/>
        </w:rPr>
        <w:t>Agenda Item:</w:t>
      </w:r>
      <w:r w:rsidRPr="005020D5">
        <w:rPr>
          <w:sz w:val="22"/>
          <w:szCs w:val="22"/>
          <w:lang w:val="sv-SE"/>
        </w:rPr>
        <w:tab/>
      </w:r>
      <w:r w:rsidR="00F94034" w:rsidRPr="00F94034">
        <w:rPr>
          <w:sz w:val="22"/>
          <w:szCs w:val="22"/>
          <w:lang w:val="sv-SE"/>
        </w:rPr>
        <w:t>10.4.1.3.1</w:t>
      </w:r>
    </w:p>
    <w:p w14:paraId="76AD1AA7" w14:textId="77777777" w:rsidR="00E90E49" w:rsidRPr="005020D5" w:rsidRDefault="003D3C45" w:rsidP="00F64C2B">
      <w:pPr>
        <w:pStyle w:val="3GPPHeader"/>
        <w:rPr>
          <w:sz w:val="22"/>
          <w:szCs w:val="22"/>
        </w:rPr>
      </w:pPr>
      <w:r w:rsidRPr="005020D5">
        <w:rPr>
          <w:sz w:val="22"/>
          <w:szCs w:val="22"/>
        </w:rPr>
        <w:t>Source:</w:t>
      </w:r>
      <w:r w:rsidR="00E90E49" w:rsidRPr="005020D5">
        <w:rPr>
          <w:sz w:val="22"/>
          <w:szCs w:val="22"/>
        </w:rPr>
        <w:tab/>
      </w:r>
      <w:r w:rsidR="00F64C2B" w:rsidRPr="005020D5">
        <w:rPr>
          <w:sz w:val="22"/>
          <w:szCs w:val="22"/>
        </w:rPr>
        <w:t>Ericsson</w:t>
      </w:r>
    </w:p>
    <w:p w14:paraId="69E476EB" w14:textId="385C6BDC" w:rsidR="00E90E49" w:rsidRPr="005020D5" w:rsidRDefault="003D3C45" w:rsidP="00311702">
      <w:pPr>
        <w:pStyle w:val="3GPPHeader"/>
        <w:rPr>
          <w:sz w:val="22"/>
          <w:szCs w:val="22"/>
        </w:rPr>
      </w:pPr>
      <w:r w:rsidRPr="005020D5">
        <w:rPr>
          <w:sz w:val="22"/>
          <w:szCs w:val="22"/>
        </w:rPr>
        <w:t>Title:</w:t>
      </w:r>
      <w:r w:rsidR="00E90E49" w:rsidRPr="005020D5">
        <w:rPr>
          <w:sz w:val="22"/>
          <w:szCs w:val="22"/>
        </w:rPr>
        <w:tab/>
      </w:r>
      <w:r w:rsidR="001E28A5" w:rsidRPr="001E28A5">
        <w:rPr>
          <w:sz w:val="22"/>
          <w:szCs w:val="22"/>
        </w:rPr>
        <w:t>RRC Reconfiguration of NR-NR DC and NE-DC</w:t>
      </w:r>
    </w:p>
    <w:p w14:paraId="7CB3181E" w14:textId="77777777" w:rsidR="00E90E49" w:rsidRDefault="00E90E49" w:rsidP="00D546FF">
      <w:pPr>
        <w:pStyle w:val="3GPPHeader"/>
        <w:rPr>
          <w:sz w:val="22"/>
          <w:szCs w:val="22"/>
        </w:rPr>
      </w:pPr>
      <w:r w:rsidRPr="005020D5">
        <w:rPr>
          <w:sz w:val="22"/>
          <w:szCs w:val="22"/>
        </w:rPr>
        <w:t>Document for:</w:t>
      </w:r>
      <w:r w:rsidRPr="005020D5">
        <w:rPr>
          <w:sz w:val="22"/>
          <w:szCs w:val="22"/>
        </w:rPr>
        <w:tab/>
        <w:t>Discussion, Decision</w:t>
      </w:r>
    </w:p>
    <w:p w14:paraId="7DB135AC" w14:textId="77777777" w:rsidR="00C24345" w:rsidRDefault="00E90E49" w:rsidP="00A2052C">
      <w:pPr>
        <w:pStyle w:val="Heading1"/>
      </w:pPr>
      <w:r w:rsidRPr="00CE0424">
        <w:t>Introduction</w:t>
      </w:r>
    </w:p>
    <w:p w14:paraId="12651494" w14:textId="0AD22322" w:rsidR="00A2052C" w:rsidRPr="00A2052C" w:rsidRDefault="005020D5" w:rsidP="00A2052C">
      <w:r>
        <w:t xml:space="preserve">Even </w:t>
      </w:r>
      <w:r w:rsidR="00F94034">
        <w:t>though</w:t>
      </w:r>
      <w:r>
        <w:t xml:space="preserve"> RAN2 has downprioritised Stage-3 details of NR-NR DC as well as NR-E-UTRA-DC, it is good to look general signalling structure before freezing EN-DC so that the structure is future proof.</w:t>
      </w:r>
    </w:p>
    <w:p w14:paraId="399BF0EB" w14:textId="74994D84" w:rsidR="00A54826" w:rsidRDefault="004000E8" w:rsidP="00A54826">
      <w:pPr>
        <w:pStyle w:val="Heading1"/>
      </w:pPr>
      <w:bookmarkStart w:id="0" w:name="_Ref178064866"/>
      <w:r w:rsidRPr="00CE0424">
        <w:t>Discussion</w:t>
      </w:r>
      <w:bookmarkEnd w:id="0"/>
    </w:p>
    <w:p w14:paraId="31A3EA11" w14:textId="58AD4BA2" w:rsidR="00A54826" w:rsidRDefault="00A54826" w:rsidP="004645C4">
      <w:pPr>
        <w:pStyle w:val="Heading2"/>
      </w:pPr>
      <w:r>
        <w:t>Current status of EN-DC</w:t>
      </w:r>
    </w:p>
    <w:p w14:paraId="263CB247" w14:textId="06783E42" w:rsidR="005020D5" w:rsidRDefault="005020D5" w:rsidP="004645C4">
      <w:r>
        <w:t>RAN2 has long time ago agreed that NR configuration embedded in the LTE RRCConnectionReconfiguration is RRC PDU. Later on it was agreed that this is same as NR RRCReconfiguration message. In addition, it was agreed that bearer configuration is given in another transparent container, one used to configure bearers using KeNB and constructed by the MN and another used to configure bearers using S-KgNB and constructed by the SN.</w:t>
      </w:r>
    </w:p>
    <w:p w14:paraId="34CA30AE" w14:textId="77777777" w:rsidR="005020D5" w:rsidRDefault="005020D5" w:rsidP="004645C4">
      <w:r>
        <w:t>In the current NR RRC TP (as per email discussion 99bis#17), NR RRC Reconfiguration structure is following:</w:t>
      </w:r>
    </w:p>
    <w:p w14:paraId="23CAEFA7" w14:textId="77777777" w:rsidR="005020D5" w:rsidRPr="00A9351C" w:rsidRDefault="005020D5" w:rsidP="005020D5">
      <w:pPr>
        <w:pStyle w:val="PL"/>
      </w:pPr>
      <w:r>
        <w:t>RRC</w:t>
      </w:r>
      <w:r w:rsidRPr="00A9351C">
        <w:t>Reconfiguration-IEs</w:t>
      </w:r>
      <w:r>
        <w:t xml:space="preserve"> </w:t>
      </w:r>
      <w:r w:rsidRPr="00A9351C">
        <w:t xml:space="preserve">::= </w:t>
      </w:r>
      <w:r w:rsidRPr="00760A6C">
        <w:rPr>
          <w:color w:val="993366"/>
        </w:rPr>
        <w:t>SEQUENCE</w:t>
      </w:r>
      <w:r w:rsidRPr="00A9351C">
        <w:t xml:space="preserve"> {</w:t>
      </w:r>
    </w:p>
    <w:p w14:paraId="3B589D8E" w14:textId="77777777" w:rsidR="005020D5" w:rsidRPr="00B83655" w:rsidRDefault="005020D5" w:rsidP="005020D5">
      <w:pPr>
        <w:pStyle w:val="PL"/>
        <w:rPr>
          <w:color w:val="808080"/>
          <w:lang w:val="en-GB"/>
        </w:rPr>
      </w:pPr>
      <w:r>
        <w:rPr>
          <w:lang w:val="en-GB"/>
        </w:rPr>
        <w:tab/>
      </w:r>
      <w:r w:rsidRPr="00B83655">
        <w:rPr>
          <w:color w:val="808080"/>
          <w:lang w:val="en-GB"/>
        </w:rPr>
        <w:t>-- Configuration of Radio Bearers (DRBs, SRBs) including SDAP/PDCP</w:t>
      </w:r>
    </w:p>
    <w:p w14:paraId="51A119CA" w14:textId="77777777" w:rsidR="005020D5" w:rsidRPr="00B83655" w:rsidRDefault="005020D5" w:rsidP="005020D5">
      <w:pPr>
        <w:pStyle w:val="PL"/>
        <w:rPr>
          <w:color w:val="808080"/>
          <w:lang w:val="en-GB"/>
        </w:rPr>
      </w:pPr>
      <w:r>
        <w:rPr>
          <w:lang w:val="en-GB"/>
        </w:rPr>
        <w:t xml:space="preserve">    </w:t>
      </w:r>
      <w:r w:rsidRPr="00B83655">
        <w:rPr>
          <w:color w:val="808080"/>
          <w:lang w:val="en-GB"/>
        </w:rPr>
        <w:t xml:space="preserve">-- </w:t>
      </w:r>
      <w:r>
        <w:rPr>
          <w:color w:val="808080"/>
          <w:lang w:val="en-GB"/>
        </w:rPr>
        <w:t>In EN-DC, only used with SRB3</w:t>
      </w:r>
    </w:p>
    <w:p w14:paraId="2C6745FB" w14:textId="77777777" w:rsidR="005020D5" w:rsidRPr="00B83655" w:rsidRDefault="005020D5" w:rsidP="005020D5">
      <w:pPr>
        <w:pStyle w:val="PL"/>
        <w:rPr>
          <w:color w:val="808080"/>
          <w:lang w:val="en-GB"/>
        </w:rPr>
      </w:pPr>
      <w:r>
        <w:rPr>
          <w:lang w:val="en-GB"/>
        </w:rPr>
        <w:tab/>
        <w:t>radioBearerConfig</w:t>
      </w:r>
      <w:r>
        <w:rPr>
          <w:lang w:val="en-GB"/>
        </w:rPr>
        <w:tab/>
      </w:r>
      <w:r>
        <w:rPr>
          <w:lang w:val="en-GB"/>
        </w:rPr>
        <w:tab/>
      </w:r>
      <w:r>
        <w:rPr>
          <w:lang w:val="en-GB"/>
        </w:rPr>
        <w:tab/>
      </w:r>
      <w:r>
        <w:rPr>
          <w:lang w:val="en-GB"/>
        </w:rPr>
        <w:tab/>
      </w:r>
      <w:r>
        <w:rPr>
          <w:lang w:val="en-GB"/>
        </w:rPr>
        <w:tab/>
      </w:r>
      <w:r>
        <w:rPr>
          <w:lang w:val="en-GB"/>
        </w:rPr>
        <w:tab/>
        <w:t xml:space="preserve">RadioBearerConfig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Need M</w:t>
      </w:r>
    </w:p>
    <w:p w14:paraId="10F481BB" w14:textId="77777777" w:rsidR="005020D5" w:rsidRPr="00C439D2" w:rsidRDefault="005020D5" w:rsidP="005020D5">
      <w:pPr>
        <w:pStyle w:val="PL"/>
        <w:rPr>
          <w:lang w:val="en-GB"/>
        </w:rPr>
      </w:pPr>
    </w:p>
    <w:p w14:paraId="0F21AAB8" w14:textId="77777777" w:rsidR="005020D5" w:rsidRPr="00B83655" w:rsidRDefault="005020D5" w:rsidP="005020D5">
      <w:pPr>
        <w:pStyle w:val="PL"/>
        <w:rPr>
          <w:color w:val="808080"/>
          <w:lang w:val="en-GB"/>
        </w:rPr>
      </w:pPr>
      <w:r>
        <w:rPr>
          <w:lang w:val="en-GB"/>
        </w:rPr>
        <w:tab/>
      </w:r>
      <w:r w:rsidRPr="00B83655">
        <w:rPr>
          <w:color w:val="808080"/>
          <w:lang w:val="en-GB"/>
        </w:rPr>
        <w:t>-- Configuration of primary and secondary cell groups (Dual Connectivity):</w:t>
      </w:r>
    </w:p>
    <w:p w14:paraId="199F08C6" w14:textId="77777777" w:rsidR="005020D5" w:rsidRPr="00B83655" w:rsidRDefault="005020D5" w:rsidP="005020D5">
      <w:pPr>
        <w:pStyle w:val="PL"/>
        <w:rPr>
          <w:color w:val="808080"/>
          <w:lang w:val="en-GB"/>
        </w:rPr>
      </w:pPr>
      <w:r>
        <w:rPr>
          <w:lang w:val="en-GB"/>
        </w:rPr>
        <w:tab/>
        <w:t>masterCellGroupConfig</w:t>
      </w:r>
      <w:r>
        <w:rPr>
          <w:lang w:val="en-GB"/>
        </w:rPr>
        <w:tab/>
      </w:r>
      <w:r>
        <w:rPr>
          <w:lang w:val="en-GB"/>
        </w:rPr>
        <w:tab/>
      </w:r>
      <w:r>
        <w:rPr>
          <w:lang w:val="en-GB"/>
        </w:rPr>
        <w:tab/>
      </w:r>
      <w:r>
        <w:rPr>
          <w:lang w:val="en-GB"/>
        </w:rPr>
        <w:tab/>
      </w:r>
      <w:r>
        <w:rPr>
          <w:lang w:val="en-GB"/>
        </w:rPr>
        <w:tab/>
        <w:t>CellGroupConfig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xml:space="preserve">-- Cond </w:t>
      </w:r>
      <w:r>
        <w:rPr>
          <w:color w:val="808080"/>
          <w:lang w:val="en-GB"/>
        </w:rPr>
        <w:t>M</w:t>
      </w:r>
    </w:p>
    <w:p w14:paraId="052042B0" w14:textId="77777777" w:rsidR="005020D5" w:rsidRPr="00B83655" w:rsidRDefault="005020D5" w:rsidP="005020D5">
      <w:pPr>
        <w:pStyle w:val="PL"/>
        <w:rPr>
          <w:color w:val="808080"/>
          <w:lang w:val="en-GB"/>
        </w:rPr>
      </w:pPr>
      <w:r>
        <w:rPr>
          <w:lang w:val="en-GB"/>
        </w:rPr>
        <w:tab/>
        <w:t>secondaryCellGroupToAddModList</w:t>
      </w:r>
      <w:r>
        <w:rPr>
          <w:lang w:val="en-GB"/>
        </w:rPr>
        <w:tab/>
      </w:r>
      <w:r>
        <w:rPr>
          <w:lang w:val="en-GB"/>
        </w:rPr>
        <w:tab/>
      </w:r>
      <w:r>
        <w:rPr>
          <w:lang w:val="en-GB"/>
        </w:rPr>
        <w:tab/>
      </w:r>
      <w:r w:rsidRPr="00760A6C">
        <w:rPr>
          <w:color w:val="993366"/>
          <w:lang w:val="en-GB"/>
        </w:rPr>
        <w:t>SEQUENCE</w:t>
      </w:r>
      <w:r w:rsidRPr="00915AAE">
        <w:rPr>
          <w:lang w:val="en-GB"/>
        </w:rPr>
        <w:t xml:space="preserve"> (</w:t>
      </w:r>
      <w:r w:rsidRPr="00760A6C">
        <w:rPr>
          <w:color w:val="993366"/>
          <w:lang w:val="en-GB"/>
        </w:rPr>
        <w:t>SIZE</w:t>
      </w:r>
      <w:r w:rsidRPr="00915AAE">
        <w:rPr>
          <w:lang w:val="en-GB"/>
        </w:rPr>
        <w:t xml:space="preserve"> (1..maxSCellGroups))</w:t>
      </w:r>
      <w:r w:rsidRPr="00760A6C">
        <w:rPr>
          <w:color w:val="993366"/>
          <w:lang w:val="en-GB"/>
        </w:rPr>
        <w:t xml:space="preserve"> OF</w:t>
      </w:r>
      <w:r w:rsidRPr="00915AAE">
        <w:rPr>
          <w:lang w:val="en-GB"/>
        </w:rPr>
        <w:t xml:space="preserve"> CellGroupConfig</w:t>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Need M</w:t>
      </w:r>
    </w:p>
    <w:p w14:paraId="41AB1A9A" w14:textId="77777777" w:rsidR="005020D5" w:rsidRPr="00B83655" w:rsidRDefault="005020D5" w:rsidP="005020D5">
      <w:pPr>
        <w:pStyle w:val="PL"/>
        <w:rPr>
          <w:color w:val="808080"/>
          <w:lang w:val="en-GB"/>
        </w:rPr>
      </w:pPr>
      <w:r>
        <w:rPr>
          <w:lang w:val="en-GB"/>
        </w:rPr>
        <w:tab/>
        <w:t>secondaryCellGroupToReleaseList</w:t>
      </w:r>
      <w:r>
        <w:rPr>
          <w:lang w:val="en-GB"/>
        </w:rPr>
        <w:tab/>
      </w:r>
      <w:r>
        <w:rPr>
          <w:lang w:val="en-GB"/>
        </w:rPr>
        <w:tab/>
      </w:r>
      <w:r>
        <w:rPr>
          <w:lang w:val="en-GB"/>
        </w:rPr>
        <w:tab/>
      </w:r>
      <w:r w:rsidRPr="00760A6C">
        <w:rPr>
          <w:color w:val="993366"/>
          <w:lang w:val="en-GB"/>
        </w:rPr>
        <w:t>SEQUENCE</w:t>
      </w:r>
      <w:r w:rsidRPr="00966FEB">
        <w:rPr>
          <w:lang w:val="en-GB"/>
        </w:rPr>
        <w:t xml:space="preserve"> (</w:t>
      </w:r>
      <w:r w:rsidRPr="00760A6C">
        <w:rPr>
          <w:color w:val="993366"/>
          <w:lang w:val="en-GB"/>
        </w:rPr>
        <w:t>SIZE</w:t>
      </w:r>
      <w:r w:rsidRPr="00966FEB">
        <w:rPr>
          <w:lang w:val="en-GB"/>
        </w:rPr>
        <w:t xml:space="preserve"> (1..maxSCellGroups))</w:t>
      </w:r>
      <w:r w:rsidRPr="00760A6C">
        <w:rPr>
          <w:color w:val="993366"/>
          <w:lang w:val="en-GB"/>
        </w:rPr>
        <w:t xml:space="preserve"> OF</w:t>
      </w:r>
      <w:r w:rsidRPr="00966FEB">
        <w:rPr>
          <w:lang w:val="en-GB"/>
        </w:rPr>
        <w:t xml:space="preserve"> CellGroup-Identity</w:t>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Need M</w:t>
      </w:r>
    </w:p>
    <w:p w14:paraId="5C28566B" w14:textId="77777777" w:rsidR="005020D5" w:rsidRDefault="005020D5" w:rsidP="005020D5">
      <w:pPr>
        <w:pStyle w:val="PL"/>
        <w:rPr>
          <w:lang w:val="en-GB"/>
        </w:rPr>
      </w:pPr>
    </w:p>
    <w:p w14:paraId="128823DC" w14:textId="77777777" w:rsidR="005020D5" w:rsidRPr="00B83655" w:rsidRDefault="005020D5" w:rsidP="005020D5">
      <w:pPr>
        <w:pStyle w:val="PL"/>
        <w:rPr>
          <w:color w:val="808080"/>
          <w:lang w:val="en-GB"/>
        </w:rPr>
      </w:pPr>
      <w:r w:rsidRPr="00C439D2">
        <w:rPr>
          <w:lang w:val="en-GB"/>
        </w:rPr>
        <w:tab/>
      </w:r>
      <w:r w:rsidRPr="00FF3F43">
        <w:rPr>
          <w:lang w:val="en-GB"/>
        </w:rPr>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Pr>
          <w:lang w:val="en-GB"/>
        </w:rPr>
        <w:tab/>
      </w:r>
      <w:r w:rsidRPr="00C439D2">
        <w:rPr>
          <w:lang w:val="en-GB"/>
        </w:rPr>
        <w:tab/>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C439D2">
        <w:rPr>
          <w:lang w:val="en-GB"/>
        </w:rPr>
        <w:t>,</w:t>
      </w:r>
      <w:r>
        <w:rPr>
          <w:lang w:val="en-GB"/>
        </w:rPr>
        <w:t xml:space="preserve"> </w:t>
      </w:r>
      <w:r w:rsidRPr="00B83655">
        <w:rPr>
          <w:color w:val="808080"/>
          <w:lang w:val="en-GB"/>
        </w:rPr>
        <w:t>-- Need M</w:t>
      </w:r>
    </w:p>
    <w:p w14:paraId="0BD4725C" w14:textId="77777777" w:rsidR="005020D5" w:rsidRDefault="005020D5" w:rsidP="005020D5">
      <w:pPr>
        <w:pStyle w:val="PL"/>
        <w:rPr>
          <w:lang w:val="en-GB"/>
        </w:rPr>
      </w:pPr>
    </w:p>
    <w:p w14:paraId="7033F92D" w14:textId="77777777" w:rsidR="005020D5" w:rsidRDefault="005020D5" w:rsidP="005020D5">
      <w:pPr>
        <w:pStyle w:val="PL"/>
        <w:rPr>
          <w:lang w:val="en-GB"/>
        </w:rPr>
      </w:pPr>
      <w:r w:rsidRPr="00FA2854">
        <w:rPr>
          <w:lang w:val="en-GB"/>
        </w:rPr>
        <w:tab/>
        <w:t>lateNonCriticalExtension</w:t>
      </w:r>
      <w:r w:rsidRPr="00FA2854">
        <w:rPr>
          <w:lang w:val="en-GB"/>
        </w:rPr>
        <w:tab/>
      </w:r>
      <w:r w:rsidRPr="00FA2854">
        <w:rPr>
          <w:lang w:val="en-GB"/>
        </w:rPr>
        <w:tab/>
      </w:r>
      <w:r>
        <w:rPr>
          <w:lang w:val="en-GB"/>
        </w:rPr>
        <w:tab/>
      </w:r>
      <w:r>
        <w:rPr>
          <w:lang w:val="en-GB"/>
        </w:rPr>
        <w:tab/>
      </w:r>
      <w:r w:rsidRPr="00760A6C">
        <w:rPr>
          <w:color w:val="993366"/>
          <w:lang w:val="en-GB"/>
        </w:rPr>
        <w:t>OCTET</w:t>
      </w:r>
      <w:r w:rsidRPr="00FA2854">
        <w:rPr>
          <w:lang w:val="en-GB"/>
        </w:rPr>
        <w:t xml:space="preserve"> </w:t>
      </w:r>
      <w:r w:rsidRPr="00760A6C">
        <w:rPr>
          <w:color w:val="993366"/>
          <w:lang w:val="en-GB"/>
        </w:rPr>
        <w:t>STRING</w:t>
      </w:r>
      <w:r w:rsidRPr="00FA2854">
        <w:rPr>
          <w:lang w:val="en-GB"/>
        </w:rPr>
        <w:t xml:space="preserve"> (</w:t>
      </w:r>
      <w:r>
        <w:rPr>
          <w:lang w:val="en-GB"/>
        </w:rPr>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w:t>
      </w:r>
    </w:p>
    <w:p w14:paraId="14EB37AD" w14:textId="77777777" w:rsidR="005020D5" w:rsidRDefault="005020D5" w:rsidP="005020D5">
      <w:pPr>
        <w:pStyle w:val="PL"/>
        <w:rPr>
          <w:lang w:val="en-GB"/>
        </w:rPr>
      </w:pPr>
      <w:r>
        <w:rPr>
          <w:lang w:val="en-GB"/>
        </w:rPr>
        <w:tab/>
        <w:t>nonCriticalExtension</w:t>
      </w:r>
      <w:r>
        <w:rPr>
          <w:lang w:val="en-GB"/>
        </w:rPr>
        <w:tab/>
      </w:r>
      <w:r>
        <w:rPr>
          <w:lang w:val="en-GB"/>
        </w:rPr>
        <w:tab/>
      </w:r>
      <w:r>
        <w:rPr>
          <w:lang w:val="en-GB"/>
        </w:rPr>
        <w:tab/>
      </w:r>
      <w:r>
        <w:rPr>
          <w:lang w:val="en-GB"/>
        </w:rPr>
        <w:tab/>
      </w:r>
      <w:r>
        <w:rPr>
          <w:lang w:val="en-GB"/>
        </w:rPr>
        <w:tab/>
      </w:r>
      <w:r w:rsidRPr="00760A6C">
        <w:rPr>
          <w:color w:val="993366"/>
          <w:lang w:val="en-GB"/>
        </w:rPr>
        <w:t>SEQUENCE</w:t>
      </w:r>
      <w:r>
        <w:rPr>
          <w:lang w:val="en-GB"/>
        </w:rPr>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FA2854" w:rsidDel="00FA2854">
        <w:rPr>
          <w:lang w:val="en-GB"/>
        </w:rPr>
        <w:t xml:space="preserve"> </w:t>
      </w:r>
    </w:p>
    <w:p w14:paraId="1EC392EF" w14:textId="77777777" w:rsidR="005020D5" w:rsidRPr="00A9351C" w:rsidRDefault="005020D5" w:rsidP="005020D5">
      <w:pPr>
        <w:pStyle w:val="PL"/>
      </w:pPr>
      <w:r w:rsidRPr="00A9351C">
        <w:t>}</w:t>
      </w:r>
    </w:p>
    <w:p w14:paraId="4FE89F4F" w14:textId="77777777" w:rsidR="005020D5" w:rsidRDefault="005020D5" w:rsidP="005020D5">
      <w:pPr>
        <w:pStyle w:val="PL"/>
      </w:pPr>
    </w:p>
    <w:p w14:paraId="2A34744A" w14:textId="77777777" w:rsidR="005020D5" w:rsidRPr="00B83655" w:rsidRDefault="005020D5" w:rsidP="005020D5">
      <w:pPr>
        <w:pStyle w:val="PL"/>
        <w:rPr>
          <w:color w:val="808080"/>
        </w:rPr>
      </w:pPr>
      <w:r w:rsidRPr="00B83655">
        <w:rPr>
          <w:color w:val="808080"/>
        </w:rPr>
        <w:t>-- TAG-RRCRECONFIGURATION-STOP</w:t>
      </w:r>
    </w:p>
    <w:p w14:paraId="395E0583" w14:textId="77777777" w:rsidR="005020D5" w:rsidRPr="00B83655" w:rsidRDefault="005020D5" w:rsidP="005020D5">
      <w:pPr>
        <w:pStyle w:val="PL"/>
        <w:rPr>
          <w:color w:val="808080"/>
        </w:rPr>
      </w:pPr>
      <w:r w:rsidRPr="00B83655">
        <w:rPr>
          <w:color w:val="808080"/>
        </w:rPr>
        <w:t>-- ASN1STOP</w:t>
      </w:r>
    </w:p>
    <w:p w14:paraId="0A00C261" w14:textId="689EF281" w:rsidR="005020D5" w:rsidRDefault="005020D5" w:rsidP="004645C4">
      <w:r>
        <w:t xml:space="preserve"> </w:t>
      </w:r>
    </w:p>
    <w:p w14:paraId="72F86E26" w14:textId="77777777" w:rsidR="005020D5" w:rsidRDefault="005020D5" w:rsidP="004645C4"/>
    <w:p w14:paraId="2342DCCE" w14:textId="33F38CBE" w:rsidR="005020D5" w:rsidRDefault="00A54826" w:rsidP="004645C4">
      <w:r>
        <w:t>In the embedded NR RRC PDU in the LTE RRCConnectionReconfiguration, the fields that can be present are</w:t>
      </w:r>
    </w:p>
    <w:p w14:paraId="216B147D" w14:textId="526176AF" w:rsidR="00A54826" w:rsidRDefault="00A54826" w:rsidP="00A54826">
      <w:pPr>
        <w:pStyle w:val="ListParagraph"/>
        <w:numPr>
          <w:ilvl w:val="0"/>
          <w:numId w:val="16"/>
        </w:numPr>
      </w:pPr>
      <w:r>
        <w:t>secondaryCellGroupToAddModList to configure 1 SCG</w:t>
      </w:r>
    </w:p>
    <w:p w14:paraId="0012F8E9" w14:textId="4C3A0A1E" w:rsidR="00A54826" w:rsidRDefault="00A54826" w:rsidP="00A54826">
      <w:pPr>
        <w:pStyle w:val="ListParagraph"/>
        <w:numPr>
          <w:ilvl w:val="0"/>
          <w:numId w:val="16"/>
        </w:numPr>
      </w:pPr>
      <w:r>
        <w:t>measConfig to configure NR measurements</w:t>
      </w:r>
    </w:p>
    <w:p w14:paraId="69A2F57E" w14:textId="0A380A9C" w:rsidR="00A54826" w:rsidRDefault="00A54826" w:rsidP="00A54826">
      <w:pPr>
        <w:pStyle w:val="Proposal"/>
      </w:pPr>
      <w:bookmarkStart w:id="1" w:name="_Toc498650290"/>
      <w:bookmarkStart w:id="2" w:name="_Toc498650359"/>
      <w:r>
        <w:lastRenderedPageBreak/>
        <w:t>Confirm understanding that embedded NR RRC PDU in the LTE RRRCConnectionReconfiguration can include secondaryCellGroupToAddModList and measConfig and nothing else</w:t>
      </w:r>
      <w:bookmarkEnd w:id="1"/>
      <w:bookmarkEnd w:id="2"/>
    </w:p>
    <w:p w14:paraId="22FBBC38" w14:textId="4B8B077A" w:rsidR="00A54826" w:rsidRDefault="008B51AC" w:rsidP="00A54826">
      <w:r>
        <w:t>R</w:t>
      </w:r>
      <w:r w:rsidR="00A54826">
        <w:t>adioBearerConfig in the structure can be used to reconfigure PDCP when SRB3 is used. Usage of that is not very clear as PDCP parameters do not change so often. What could be change often is UL direction for the split bearer and PDCP re-establishment indication. However, these parameter needs to be coordinated with MN and thus also sent via SRB1.</w:t>
      </w:r>
    </w:p>
    <w:p w14:paraId="27B0743D" w14:textId="1EC9F93C" w:rsidR="00A54826" w:rsidRDefault="00A54826" w:rsidP="00A54826">
      <w:pPr>
        <w:pStyle w:val="Observation"/>
      </w:pPr>
      <w:bookmarkStart w:id="3" w:name="_Toc498650286"/>
      <w:r>
        <w:t>Usage of radioBearerConfig in RRCReconfiguration message is not so clear.</w:t>
      </w:r>
      <w:bookmarkEnd w:id="3"/>
      <w:r>
        <w:t xml:space="preserve"> </w:t>
      </w:r>
    </w:p>
    <w:p w14:paraId="456B36D5" w14:textId="418690DA" w:rsidR="00A54826" w:rsidRDefault="00A54826" w:rsidP="00A54826">
      <w:pPr>
        <w:pStyle w:val="Observation"/>
        <w:numPr>
          <w:ilvl w:val="0"/>
          <w:numId w:val="0"/>
        </w:numPr>
        <w:ind w:left="1701" w:hanging="1701"/>
      </w:pPr>
    </w:p>
    <w:p w14:paraId="626FCAB1" w14:textId="1CA3C0FF" w:rsidR="00A54826" w:rsidRDefault="00A54826" w:rsidP="00CA4363">
      <w:r>
        <w:t>Looking at the RadioBearerConfig: this includes security parameters</w:t>
      </w:r>
      <w:r w:rsidR="00CA4363">
        <w:t>:</w:t>
      </w:r>
    </w:p>
    <w:p w14:paraId="3E181D50" w14:textId="77777777" w:rsidR="00A54826" w:rsidRDefault="00A54826" w:rsidP="00A54826">
      <w:pPr>
        <w:pStyle w:val="PL"/>
        <w:rPr>
          <w:lang w:val="en-GB"/>
        </w:rPr>
      </w:pPr>
      <w:r>
        <w:rPr>
          <w:lang w:val="en-GB"/>
        </w:rPr>
        <w:t>SecurityConfig</w:t>
      </w:r>
      <w:r>
        <w:rPr>
          <w:lang w:val="en-GB"/>
        </w:rPr>
        <w:tab/>
      </w:r>
      <w:r w:rsidRPr="00C67811">
        <w:rPr>
          <w:lang w:val="en-GB"/>
        </w:rPr>
        <w:t>::=</w:t>
      </w:r>
      <w:r>
        <w:rPr>
          <w:lang w:val="en-GB"/>
        </w:rPr>
        <w:tab/>
      </w:r>
      <w:r>
        <w:rPr>
          <w:lang w:val="en-GB"/>
        </w:rPr>
        <w:tab/>
      </w:r>
      <w:r>
        <w:rPr>
          <w:lang w:val="en-GB"/>
        </w:rPr>
        <w:tab/>
      </w:r>
      <w:r>
        <w:rPr>
          <w:lang w:val="en-GB"/>
        </w:rPr>
        <w:tab/>
      </w:r>
      <w:r>
        <w:rPr>
          <w:lang w:val="en-GB"/>
        </w:rPr>
        <w:tab/>
      </w:r>
      <w:r w:rsidRPr="00760A6C">
        <w:rPr>
          <w:color w:val="993366"/>
          <w:lang w:val="en-GB"/>
        </w:rPr>
        <w:t>SEQUENCE</w:t>
      </w:r>
      <w:r>
        <w:rPr>
          <w:lang w:val="en-GB"/>
        </w:rPr>
        <w:t xml:space="preserve"> {</w:t>
      </w:r>
      <w:r>
        <w:rPr>
          <w:lang w:val="en-GB"/>
        </w:rPr>
        <w:tab/>
      </w:r>
    </w:p>
    <w:p w14:paraId="3E29550A" w14:textId="77777777" w:rsidR="00A54826" w:rsidRPr="00B83655" w:rsidRDefault="00A54826" w:rsidP="00A54826">
      <w:pPr>
        <w:pStyle w:val="PL"/>
        <w:rPr>
          <w:color w:val="808080"/>
          <w:lang w:val="en-GB"/>
        </w:rPr>
      </w:pPr>
      <w:r>
        <w:rPr>
          <w:lang w:val="en-GB"/>
        </w:rPr>
        <w:tab/>
      </w:r>
      <w:r w:rsidRPr="0078153A">
        <w:rPr>
          <w:lang w:val="en-GB"/>
        </w:rPr>
        <w:t>securityAlgorithmConfig</w:t>
      </w:r>
      <w:r w:rsidRPr="0078153A">
        <w:rPr>
          <w:lang w:val="en-GB"/>
        </w:rPr>
        <w:tab/>
      </w:r>
      <w:r w:rsidRPr="0078153A">
        <w:rPr>
          <w:lang w:val="en-GB"/>
        </w:rPr>
        <w:tab/>
      </w:r>
      <w:r w:rsidRPr="0078153A">
        <w:rPr>
          <w:lang w:val="en-GB"/>
        </w:rPr>
        <w:tab/>
      </w:r>
      <w:r w:rsidRPr="0078153A">
        <w:rPr>
          <w:lang w:val="en-GB"/>
        </w:rPr>
        <w:tab/>
      </w:r>
      <w:r>
        <w:rPr>
          <w:lang w:val="en-GB"/>
        </w:rPr>
        <w:tab/>
      </w:r>
      <w:r w:rsidRPr="0078153A">
        <w:rPr>
          <w:lang w:val="en-GB"/>
        </w:rPr>
        <w:t>SecurityAlgorithmConfig</w:t>
      </w:r>
      <w:r w:rsidRPr="0078153A">
        <w:rPr>
          <w:lang w:val="en-GB"/>
        </w:rPr>
        <w:tab/>
      </w:r>
      <w:r w:rsidRPr="0078153A">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78153A">
        <w:rPr>
          <w:lang w:val="en-GB"/>
        </w:rPr>
        <w:t>,</w:t>
      </w:r>
      <w:r w:rsidRPr="0078153A">
        <w:rPr>
          <w:lang w:val="en-GB"/>
        </w:rPr>
        <w:tab/>
      </w:r>
      <w:r w:rsidRPr="00B83655">
        <w:rPr>
          <w:color w:val="808080"/>
          <w:lang w:val="en-GB"/>
        </w:rPr>
        <w:t xml:space="preserve">-- Need </w:t>
      </w:r>
      <w:r>
        <w:rPr>
          <w:color w:val="808080"/>
          <w:lang w:val="en-GB"/>
        </w:rPr>
        <w:t>M</w:t>
      </w:r>
    </w:p>
    <w:p w14:paraId="52B02557" w14:textId="77777777" w:rsidR="00A54826" w:rsidRPr="00B83655" w:rsidRDefault="00A54826" w:rsidP="00A54826">
      <w:pPr>
        <w:pStyle w:val="PL"/>
        <w:rPr>
          <w:color w:val="808080"/>
          <w:lang w:val="en-GB"/>
        </w:rPr>
      </w:pPr>
      <w:r w:rsidRPr="00FA1D79">
        <w:rPr>
          <w:lang w:val="en-GB"/>
        </w:rPr>
        <w:tab/>
      </w:r>
      <w:r>
        <w:rPr>
          <w:lang w:val="en-GB"/>
        </w:rPr>
        <w:t>keyToUse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ENUMERATED</w:t>
      </w:r>
      <w:r>
        <w:rPr>
          <w:lang w:val="en-GB"/>
        </w:rPr>
        <w:t>{KeNB, S-KgNB}</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78153A">
        <w:rPr>
          <w:lang w:val="en-GB"/>
        </w:rPr>
        <w:tab/>
      </w:r>
      <w:r w:rsidRPr="00B83655">
        <w:rPr>
          <w:color w:val="808080"/>
          <w:lang w:val="en-GB"/>
        </w:rPr>
        <w:t xml:space="preserve">-- Need </w:t>
      </w:r>
      <w:r>
        <w:rPr>
          <w:color w:val="808080"/>
          <w:lang w:val="en-GB"/>
        </w:rPr>
        <w:t>M</w:t>
      </w:r>
    </w:p>
    <w:p w14:paraId="4A956A19" w14:textId="77777777" w:rsidR="00A54826" w:rsidRDefault="00A54826" w:rsidP="00A54826">
      <w:pPr>
        <w:pStyle w:val="PL"/>
        <w:rPr>
          <w:lang w:val="en-GB"/>
        </w:rPr>
      </w:pPr>
      <w:r>
        <w:rPr>
          <w:lang w:val="en-GB"/>
        </w:rPr>
        <w:tab/>
        <w:t>...</w:t>
      </w:r>
    </w:p>
    <w:p w14:paraId="6B074F73" w14:textId="22E869FD" w:rsidR="008B51AC" w:rsidRDefault="00A54826" w:rsidP="00A54826">
      <w:pPr>
        <w:pStyle w:val="PL"/>
        <w:rPr>
          <w:lang w:val="en-GB"/>
        </w:rPr>
      </w:pPr>
      <w:r>
        <w:rPr>
          <w:lang w:val="en-GB"/>
        </w:rPr>
        <w:t>}</w:t>
      </w:r>
    </w:p>
    <w:p w14:paraId="64C6C78B" w14:textId="1AFA975B" w:rsidR="00A54826" w:rsidRDefault="00A54826" w:rsidP="00A54826">
      <w:pPr>
        <w:pStyle w:val="Observation"/>
        <w:numPr>
          <w:ilvl w:val="0"/>
          <w:numId w:val="0"/>
        </w:numPr>
        <w:ind w:left="1701" w:hanging="1701"/>
      </w:pPr>
    </w:p>
    <w:p w14:paraId="052AC5D4" w14:textId="77777777" w:rsidR="008B51AC" w:rsidRDefault="008B51AC" w:rsidP="008B51AC">
      <w:r>
        <w:t>These parameters are for the bearers configured with NR PDCP. Rest of the parameters the UE gets via LTE RRC (SecurityModeCommand and RRCConnectionReconfiguration with MobilityControlInfo). It is worthwhile to think how the security configuration looks in the standalone NR and NR-NR DC.</w:t>
      </w:r>
    </w:p>
    <w:p w14:paraId="1A8D4BC3" w14:textId="5F637274" w:rsidR="008B51AC" w:rsidRDefault="008B51AC" w:rsidP="008B51AC">
      <w:r>
        <w:t xml:space="preserve"> </w:t>
      </w:r>
    </w:p>
    <w:p w14:paraId="18F8E2B6" w14:textId="0A8AE1CD" w:rsidR="00A54826" w:rsidRDefault="008B51AC" w:rsidP="008B51AC">
      <w:pPr>
        <w:pStyle w:val="Heading2"/>
      </w:pPr>
      <w:r>
        <w:t>Introduction of NR-NR-DC</w:t>
      </w:r>
    </w:p>
    <w:p w14:paraId="11CD70DB" w14:textId="7B57E4F3" w:rsidR="008B51AC" w:rsidRDefault="008B51AC" w:rsidP="008B51AC">
      <w:r>
        <w:t xml:space="preserve">When NR-NR DC is </w:t>
      </w:r>
      <w:r w:rsidR="00737B88">
        <w:t>introduced, there are some open issues in RRC:</w:t>
      </w:r>
    </w:p>
    <w:p w14:paraId="75F73975" w14:textId="3A5D44CB" w:rsidR="00737B88" w:rsidRDefault="00737B88" w:rsidP="00737B88">
      <w:pPr>
        <w:pStyle w:val="ListParagraph"/>
        <w:numPr>
          <w:ilvl w:val="0"/>
          <w:numId w:val="17"/>
        </w:numPr>
      </w:pPr>
      <w:r>
        <w:t>Is secondary node configuration also constructed from SCG configuration and bearer configuration for PDCP?</w:t>
      </w:r>
    </w:p>
    <w:p w14:paraId="2724ED73" w14:textId="12C89445" w:rsidR="00737B88" w:rsidRDefault="00737B88" w:rsidP="00737B88">
      <w:pPr>
        <w:pStyle w:val="ListParagraph"/>
        <w:numPr>
          <w:ilvl w:val="0"/>
          <w:numId w:val="17"/>
        </w:numPr>
      </w:pPr>
      <w:r>
        <w:t>Is SCG configuration part full RRC message or IE?</w:t>
      </w:r>
    </w:p>
    <w:p w14:paraId="33ECCA1F" w14:textId="27F7E4E0" w:rsidR="00737B88" w:rsidRDefault="00737B88" w:rsidP="00737B88">
      <w:pPr>
        <w:pStyle w:val="ListParagraph"/>
        <w:numPr>
          <w:ilvl w:val="0"/>
          <w:numId w:val="17"/>
        </w:numPr>
      </w:pPr>
      <w:r>
        <w:t xml:space="preserve">How security is configured? </w:t>
      </w:r>
    </w:p>
    <w:p w14:paraId="6C143446" w14:textId="7CE21BA0" w:rsidR="00737B88" w:rsidRDefault="00737B88" w:rsidP="00737B88"/>
    <w:p w14:paraId="094AC1FD" w14:textId="6C252AF0" w:rsidR="00737B88" w:rsidRDefault="006274D2" w:rsidP="00737B88">
      <w:r>
        <w:t xml:space="preserve">We consider that it is good to reuse the structure where PDCP configuration and SCG configuration </w:t>
      </w:r>
      <w:r w:rsidR="001E28A5">
        <w:t>are</w:t>
      </w:r>
      <w:r>
        <w:t xml:space="preserve"> separated </w:t>
      </w:r>
      <w:r w:rsidR="001E28A5">
        <w:t xml:space="preserve">also </w:t>
      </w:r>
      <w:r>
        <w:t>in NR-NR DC</w:t>
      </w:r>
      <w:r w:rsidR="001E28A5">
        <w:t>. This makes it possible to use</w:t>
      </w:r>
      <w:r>
        <w:t xml:space="preserve"> harmonised bearer concept also in the other cases and have aligned structure.</w:t>
      </w:r>
    </w:p>
    <w:p w14:paraId="3110B38E" w14:textId="77777777" w:rsidR="006274D2" w:rsidRDefault="006274D2" w:rsidP="00737B88"/>
    <w:p w14:paraId="54C72C79" w14:textId="132690F0" w:rsidR="006274D2" w:rsidRDefault="006274D2" w:rsidP="006274D2">
      <w:pPr>
        <w:pStyle w:val="Proposal"/>
      </w:pPr>
      <w:bookmarkStart w:id="4" w:name="_Toc498650291"/>
      <w:bookmarkStart w:id="5" w:name="_Toc498650360"/>
      <w:r>
        <w:t xml:space="preserve">In NR-NR DC, </w:t>
      </w:r>
      <w:r w:rsidR="001E28A5">
        <w:t>introduce separate</w:t>
      </w:r>
      <w:r>
        <w:t xml:space="preserve"> bearer configuration</w:t>
      </w:r>
      <w:r w:rsidR="00DE3D24">
        <w:t xml:space="preserve"> (RadioBearerConfig)</w:t>
      </w:r>
      <w:r>
        <w:t xml:space="preserve"> </w:t>
      </w:r>
      <w:r w:rsidR="00AF2E43">
        <w:t>per termination  point</w:t>
      </w:r>
      <w:bookmarkEnd w:id="4"/>
      <w:bookmarkEnd w:id="5"/>
    </w:p>
    <w:p w14:paraId="4320F796" w14:textId="55ECBE87" w:rsidR="00737B88" w:rsidRDefault="00737B88" w:rsidP="00737B88"/>
    <w:p w14:paraId="754CB4F7" w14:textId="6DB3D099" w:rsidR="006274D2" w:rsidRDefault="006274D2" w:rsidP="00737B88">
      <w:r>
        <w:t>About the second question, we consider that SCG configuration does not need to be full RRC message in NR-NR DC. This is because in that case, both cell groups are NR and specified in the same RRC specification and there is no need to e</w:t>
      </w:r>
      <w:r w:rsidR="001E28A5">
        <w:t>n</w:t>
      </w:r>
      <w:r>
        <w:t>capsulate the message similar to inter-RAT HO.</w:t>
      </w:r>
    </w:p>
    <w:p w14:paraId="7657387E" w14:textId="323272C9" w:rsidR="006274D2" w:rsidRDefault="006274D2" w:rsidP="00737B88"/>
    <w:p w14:paraId="546A5C1D" w14:textId="2C7868CD" w:rsidR="006274D2" w:rsidRDefault="006274D2" w:rsidP="006274D2">
      <w:pPr>
        <w:pStyle w:val="Proposal"/>
      </w:pPr>
      <w:bookmarkStart w:id="6" w:name="_Toc498650292"/>
      <w:bookmarkStart w:id="7" w:name="_Toc498650361"/>
      <w:r>
        <w:t>In NR-NR DC, SCG configuration is not separate RRC PDU</w:t>
      </w:r>
      <w:bookmarkEnd w:id="6"/>
      <w:bookmarkEnd w:id="7"/>
    </w:p>
    <w:p w14:paraId="22594F4D" w14:textId="31DB381D" w:rsidR="006274D2" w:rsidRDefault="006274D2" w:rsidP="006274D2">
      <w:pPr>
        <w:pStyle w:val="Proposal"/>
        <w:numPr>
          <w:ilvl w:val="0"/>
          <w:numId w:val="0"/>
        </w:numPr>
        <w:ind w:left="1701" w:hanging="1701"/>
      </w:pPr>
    </w:p>
    <w:p w14:paraId="293B1B8F" w14:textId="08669BFE" w:rsidR="006E062C" w:rsidRDefault="006274D2" w:rsidP="001F525C">
      <w:r>
        <w:t xml:space="preserve"> </w:t>
      </w:r>
      <w:r w:rsidR="001F525C">
        <w:t>Signalling structure example is given here:</w:t>
      </w:r>
    </w:p>
    <w:p w14:paraId="7D5F9C9F" w14:textId="77777777" w:rsidR="001F525C" w:rsidRPr="00A9351C" w:rsidRDefault="001F525C" w:rsidP="001F525C">
      <w:pPr>
        <w:pStyle w:val="PL"/>
      </w:pPr>
      <w:r>
        <w:t>RRC</w:t>
      </w:r>
      <w:r w:rsidRPr="00A9351C">
        <w:t>Reconfiguration-IEs</w:t>
      </w:r>
      <w:r>
        <w:t xml:space="preserve"> </w:t>
      </w:r>
      <w:r w:rsidRPr="00A9351C">
        <w:t xml:space="preserve">::= </w:t>
      </w:r>
      <w:r w:rsidRPr="00760A6C">
        <w:rPr>
          <w:color w:val="993366"/>
        </w:rPr>
        <w:t>SEQUENCE</w:t>
      </w:r>
      <w:r w:rsidRPr="00A9351C">
        <w:t xml:space="preserve"> {</w:t>
      </w:r>
    </w:p>
    <w:p w14:paraId="580885E2" w14:textId="77777777" w:rsidR="001F525C" w:rsidRPr="00B83655" w:rsidRDefault="001F525C" w:rsidP="001F525C">
      <w:pPr>
        <w:pStyle w:val="PL"/>
        <w:rPr>
          <w:color w:val="808080"/>
          <w:lang w:val="en-GB"/>
        </w:rPr>
      </w:pPr>
      <w:r>
        <w:rPr>
          <w:lang w:val="en-GB"/>
        </w:rPr>
        <w:tab/>
      </w:r>
      <w:r w:rsidRPr="00B83655">
        <w:rPr>
          <w:color w:val="808080"/>
          <w:lang w:val="en-GB"/>
        </w:rPr>
        <w:t>-- Configuration of Radio Bearers (DRBs, SRBs) including SDAP/PDCP</w:t>
      </w:r>
    </w:p>
    <w:p w14:paraId="5A050E56" w14:textId="3D5565F5" w:rsidR="001F525C" w:rsidRDefault="001F525C" w:rsidP="001F525C">
      <w:pPr>
        <w:pStyle w:val="PL"/>
        <w:rPr>
          <w:color w:val="808080"/>
          <w:lang w:val="en-GB"/>
        </w:rPr>
      </w:pPr>
      <w:r>
        <w:rPr>
          <w:lang w:val="en-GB"/>
        </w:rPr>
        <w:t xml:space="preserve">    </w:t>
      </w:r>
      <w:r w:rsidRPr="00B83655">
        <w:rPr>
          <w:color w:val="808080"/>
          <w:lang w:val="en-GB"/>
        </w:rPr>
        <w:t xml:space="preserve">-- </w:t>
      </w:r>
      <w:r>
        <w:rPr>
          <w:color w:val="808080"/>
          <w:lang w:val="en-GB"/>
        </w:rPr>
        <w:t>In EN-DC, only used with SRB3</w:t>
      </w:r>
    </w:p>
    <w:p w14:paraId="10354F68" w14:textId="7C65CEF1" w:rsidR="00AF2E43" w:rsidRPr="00B83655" w:rsidRDefault="00AF2E43" w:rsidP="001F525C">
      <w:pPr>
        <w:pStyle w:val="PL"/>
        <w:rPr>
          <w:color w:val="808080"/>
          <w:lang w:val="en-GB"/>
        </w:rPr>
      </w:pPr>
      <w:r>
        <w:rPr>
          <w:color w:val="808080"/>
          <w:lang w:val="en-GB"/>
        </w:rPr>
        <w:tab/>
        <w:t>-- Each configuration corresponds to one termination point</w:t>
      </w:r>
    </w:p>
    <w:p w14:paraId="0F03CDEA" w14:textId="1F535A7B" w:rsidR="001F525C" w:rsidRPr="00B83655" w:rsidRDefault="001F525C" w:rsidP="001F525C">
      <w:pPr>
        <w:pStyle w:val="PL"/>
        <w:rPr>
          <w:color w:val="808080"/>
          <w:lang w:val="en-GB"/>
        </w:rPr>
      </w:pPr>
      <w:r>
        <w:rPr>
          <w:lang w:val="en-GB"/>
        </w:rPr>
        <w:tab/>
      </w:r>
      <w:r w:rsidRPr="00AF2E43">
        <w:rPr>
          <w:highlight w:val="green"/>
          <w:lang w:val="en-GB"/>
        </w:rPr>
        <w:t>radioBearerConfig</w:t>
      </w:r>
      <w:r w:rsidR="00AF2E43" w:rsidRPr="00AF2E43">
        <w:rPr>
          <w:highlight w:val="green"/>
          <w:lang w:val="en-GB"/>
        </w:rPr>
        <w:t>ToAddModList</w:t>
      </w:r>
      <w:r w:rsidR="00AF2E43" w:rsidRPr="00AF2E43">
        <w:rPr>
          <w:highlight w:val="green"/>
          <w:lang w:val="en-GB"/>
        </w:rPr>
        <w:tab/>
      </w:r>
      <w:r w:rsidR="00AF2E43" w:rsidRPr="00AF2E43">
        <w:rPr>
          <w:highlight w:val="green"/>
          <w:lang w:val="en-GB"/>
        </w:rPr>
        <w:tab/>
        <w:t xml:space="preserve">    </w:t>
      </w:r>
      <w:r w:rsidR="00AF2E43" w:rsidRPr="00AF2E43">
        <w:rPr>
          <w:color w:val="993366"/>
          <w:highlight w:val="green"/>
          <w:lang w:val="en-GB"/>
        </w:rPr>
        <w:t>SEQUENCE</w:t>
      </w:r>
      <w:r w:rsidR="00AF2E43" w:rsidRPr="00AF2E43">
        <w:rPr>
          <w:highlight w:val="green"/>
          <w:lang w:val="en-GB"/>
        </w:rPr>
        <w:t xml:space="preserve"> (</w:t>
      </w:r>
      <w:r w:rsidR="00AF2E43" w:rsidRPr="00AF2E43">
        <w:rPr>
          <w:color w:val="993366"/>
          <w:highlight w:val="green"/>
          <w:lang w:val="en-GB"/>
        </w:rPr>
        <w:t>SIZE</w:t>
      </w:r>
      <w:r w:rsidR="00DD04F1">
        <w:rPr>
          <w:highlight w:val="green"/>
          <w:lang w:val="en-GB"/>
        </w:rPr>
        <w:t xml:space="preserve"> (1..max</w:t>
      </w:r>
      <w:r w:rsidR="00AF2E43" w:rsidRPr="00AF2E43">
        <w:rPr>
          <w:highlight w:val="green"/>
          <w:lang w:val="en-GB"/>
        </w:rPr>
        <w:t>CellGroups))</w:t>
      </w:r>
      <w:r w:rsidR="00AF2E43" w:rsidRPr="00AF2E43">
        <w:rPr>
          <w:color w:val="993366"/>
          <w:highlight w:val="green"/>
          <w:lang w:val="en-GB"/>
        </w:rPr>
        <w:t xml:space="preserve"> OF</w:t>
      </w:r>
      <w:r w:rsidR="00AF2E43" w:rsidRPr="00AF2E43">
        <w:rPr>
          <w:highlight w:val="green"/>
          <w:lang w:val="en-GB"/>
        </w:rPr>
        <w:t xml:space="preserve"> RadioBearerConfig</w:t>
      </w:r>
      <w:r w:rsidR="00AF2E43" w:rsidRPr="00AF2E43">
        <w:rPr>
          <w:highlight w:val="green"/>
          <w:lang w:val="en-GB"/>
        </w:rPr>
        <w:tab/>
      </w:r>
      <w:r w:rsidRPr="00AF2E43">
        <w:rPr>
          <w:highlight w:val="green"/>
          <w:lang w:val="en-GB"/>
        </w:rPr>
        <w:tab/>
      </w:r>
      <w:r w:rsidRPr="00AF2E43">
        <w:rPr>
          <w:highlight w:val="green"/>
          <w:lang w:val="en-GB"/>
        </w:rPr>
        <w:tab/>
      </w:r>
      <w:r w:rsidRPr="00AF2E43">
        <w:rPr>
          <w:highlight w:val="green"/>
          <w:lang w:val="en-GB"/>
        </w:rPr>
        <w:tab/>
      </w:r>
      <w:r w:rsidRPr="00AF2E43">
        <w:rPr>
          <w:highlight w:val="green"/>
          <w:lang w:val="en-GB"/>
        </w:rPr>
        <w:tab/>
      </w:r>
      <w:r w:rsidRPr="00AF2E43">
        <w:rPr>
          <w:highlight w:val="green"/>
          <w:lang w:val="en-GB"/>
        </w:rPr>
        <w:tab/>
      </w:r>
      <w:r w:rsidRPr="00AF2E43">
        <w:rPr>
          <w:highlight w:val="green"/>
          <w:lang w:val="en-GB"/>
        </w:rPr>
        <w:tab/>
      </w:r>
      <w:r w:rsidRPr="00AF2E43">
        <w:rPr>
          <w:highlight w:val="green"/>
          <w:lang w:val="en-GB"/>
        </w:rPr>
        <w:tab/>
      </w:r>
      <w:r w:rsidRPr="00AF2E43">
        <w:rPr>
          <w:highlight w:val="green"/>
          <w:lang w:val="en-GB"/>
        </w:rPr>
        <w:tab/>
      </w:r>
      <w:r w:rsidRPr="00AF2E43">
        <w:rPr>
          <w:highlight w:val="green"/>
          <w:lang w:val="en-GB"/>
        </w:rPr>
        <w:tab/>
      </w:r>
      <w:r w:rsidRPr="00AF2E43">
        <w:rPr>
          <w:highlight w:val="green"/>
          <w:lang w:val="en-GB"/>
        </w:rPr>
        <w:tab/>
      </w:r>
      <w:r w:rsidRPr="00AF2E43">
        <w:rPr>
          <w:highlight w:val="green"/>
          <w:lang w:val="en-GB"/>
        </w:rPr>
        <w:tab/>
      </w:r>
      <w:r w:rsidRPr="00AF2E43">
        <w:rPr>
          <w:highlight w:val="green"/>
          <w:lang w:val="en-GB"/>
        </w:rPr>
        <w:tab/>
      </w:r>
      <w:r w:rsidRPr="00AF2E43">
        <w:rPr>
          <w:highlight w:val="green"/>
          <w:lang w:val="en-GB"/>
        </w:rPr>
        <w:tab/>
      </w:r>
      <w:r w:rsidRPr="00AF2E43">
        <w:rPr>
          <w:highlight w:val="green"/>
          <w:lang w:val="en-GB"/>
        </w:rPr>
        <w:tab/>
      </w:r>
      <w:r w:rsidRPr="00AF2E43">
        <w:rPr>
          <w:color w:val="993366"/>
          <w:highlight w:val="green"/>
          <w:lang w:val="en-GB"/>
        </w:rPr>
        <w:t>OPTIONAL</w:t>
      </w:r>
      <w:r w:rsidRPr="00AF2E43">
        <w:rPr>
          <w:highlight w:val="green"/>
          <w:lang w:val="en-GB"/>
        </w:rPr>
        <w:t xml:space="preserve">, </w:t>
      </w:r>
      <w:r w:rsidRPr="00AF2E43">
        <w:rPr>
          <w:color w:val="808080"/>
          <w:highlight w:val="green"/>
          <w:lang w:val="en-GB"/>
        </w:rPr>
        <w:t>-- Need M</w:t>
      </w:r>
    </w:p>
    <w:p w14:paraId="1FFF473A" w14:textId="77777777" w:rsidR="001F525C" w:rsidRPr="00C439D2" w:rsidRDefault="001F525C" w:rsidP="001F525C">
      <w:pPr>
        <w:pStyle w:val="PL"/>
        <w:rPr>
          <w:lang w:val="en-GB"/>
        </w:rPr>
      </w:pPr>
    </w:p>
    <w:p w14:paraId="1F5C3EE9" w14:textId="77777777" w:rsidR="001F525C" w:rsidRPr="00B83655" w:rsidRDefault="001F525C" w:rsidP="001F525C">
      <w:pPr>
        <w:pStyle w:val="PL"/>
        <w:rPr>
          <w:color w:val="808080"/>
          <w:lang w:val="en-GB"/>
        </w:rPr>
      </w:pPr>
      <w:r>
        <w:rPr>
          <w:lang w:val="en-GB"/>
        </w:rPr>
        <w:tab/>
      </w:r>
      <w:r w:rsidRPr="00B83655">
        <w:rPr>
          <w:color w:val="808080"/>
          <w:lang w:val="en-GB"/>
        </w:rPr>
        <w:t>-- Configuration of primary and secondary cell groups (Dual Connectivity):</w:t>
      </w:r>
    </w:p>
    <w:p w14:paraId="30E62505" w14:textId="77777777" w:rsidR="001F525C" w:rsidRPr="00B83655" w:rsidRDefault="001F525C" w:rsidP="001F525C">
      <w:pPr>
        <w:pStyle w:val="PL"/>
        <w:rPr>
          <w:color w:val="808080"/>
          <w:lang w:val="en-GB"/>
        </w:rPr>
      </w:pPr>
      <w:r>
        <w:rPr>
          <w:lang w:val="en-GB"/>
        </w:rPr>
        <w:tab/>
        <w:t>masterCellGroupConfig</w:t>
      </w:r>
      <w:r>
        <w:rPr>
          <w:lang w:val="en-GB"/>
        </w:rPr>
        <w:tab/>
      </w:r>
      <w:r>
        <w:rPr>
          <w:lang w:val="en-GB"/>
        </w:rPr>
        <w:tab/>
      </w:r>
      <w:r>
        <w:rPr>
          <w:lang w:val="en-GB"/>
        </w:rPr>
        <w:tab/>
      </w:r>
      <w:r>
        <w:rPr>
          <w:lang w:val="en-GB"/>
        </w:rPr>
        <w:tab/>
      </w:r>
      <w:r>
        <w:rPr>
          <w:lang w:val="en-GB"/>
        </w:rPr>
        <w:tab/>
        <w:t>CellGroupConfig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xml:space="preserve">-- Cond </w:t>
      </w:r>
      <w:r>
        <w:rPr>
          <w:color w:val="808080"/>
          <w:lang w:val="en-GB"/>
        </w:rPr>
        <w:t>M</w:t>
      </w:r>
    </w:p>
    <w:p w14:paraId="08270963" w14:textId="77777777" w:rsidR="001F525C" w:rsidRPr="00B83655" w:rsidRDefault="001F525C" w:rsidP="001F525C">
      <w:pPr>
        <w:pStyle w:val="PL"/>
        <w:rPr>
          <w:color w:val="808080"/>
          <w:lang w:val="en-GB"/>
        </w:rPr>
      </w:pPr>
      <w:r>
        <w:rPr>
          <w:lang w:val="en-GB"/>
        </w:rPr>
        <w:lastRenderedPageBreak/>
        <w:tab/>
        <w:t>secondaryCellGroupToAddModList</w:t>
      </w:r>
      <w:r>
        <w:rPr>
          <w:lang w:val="en-GB"/>
        </w:rPr>
        <w:tab/>
      </w:r>
      <w:r>
        <w:rPr>
          <w:lang w:val="en-GB"/>
        </w:rPr>
        <w:tab/>
      </w:r>
      <w:r>
        <w:rPr>
          <w:lang w:val="en-GB"/>
        </w:rPr>
        <w:tab/>
      </w:r>
      <w:r w:rsidRPr="00760A6C">
        <w:rPr>
          <w:color w:val="993366"/>
          <w:lang w:val="en-GB"/>
        </w:rPr>
        <w:t>SEQUENCE</w:t>
      </w:r>
      <w:r w:rsidRPr="00915AAE">
        <w:rPr>
          <w:lang w:val="en-GB"/>
        </w:rPr>
        <w:t xml:space="preserve"> (</w:t>
      </w:r>
      <w:r w:rsidRPr="00760A6C">
        <w:rPr>
          <w:color w:val="993366"/>
          <w:lang w:val="en-GB"/>
        </w:rPr>
        <w:t>SIZE</w:t>
      </w:r>
      <w:r w:rsidRPr="00915AAE">
        <w:rPr>
          <w:lang w:val="en-GB"/>
        </w:rPr>
        <w:t xml:space="preserve"> (1..maxSCellGroups))</w:t>
      </w:r>
      <w:r w:rsidRPr="00760A6C">
        <w:rPr>
          <w:color w:val="993366"/>
          <w:lang w:val="en-GB"/>
        </w:rPr>
        <w:t xml:space="preserve"> OF</w:t>
      </w:r>
      <w:r w:rsidRPr="00915AAE">
        <w:rPr>
          <w:lang w:val="en-GB"/>
        </w:rPr>
        <w:t xml:space="preserve"> CellGroupConfig</w:t>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Need M</w:t>
      </w:r>
    </w:p>
    <w:p w14:paraId="5C9FC2E6" w14:textId="77777777" w:rsidR="001F525C" w:rsidRPr="00B83655" w:rsidRDefault="001F525C" w:rsidP="001F525C">
      <w:pPr>
        <w:pStyle w:val="PL"/>
        <w:rPr>
          <w:color w:val="808080"/>
          <w:lang w:val="en-GB"/>
        </w:rPr>
      </w:pPr>
      <w:r>
        <w:rPr>
          <w:lang w:val="en-GB"/>
        </w:rPr>
        <w:tab/>
        <w:t>secondaryCellGroupToReleaseList</w:t>
      </w:r>
      <w:r>
        <w:rPr>
          <w:lang w:val="en-GB"/>
        </w:rPr>
        <w:tab/>
      </w:r>
      <w:r>
        <w:rPr>
          <w:lang w:val="en-GB"/>
        </w:rPr>
        <w:tab/>
      </w:r>
      <w:r>
        <w:rPr>
          <w:lang w:val="en-GB"/>
        </w:rPr>
        <w:tab/>
      </w:r>
      <w:r w:rsidRPr="00760A6C">
        <w:rPr>
          <w:color w:val="993366"/>
          <w:lang w:val="en-GB"/>
        </w:rPr>
        <w:t>SEQUENCE</w:t>
      </w:r>
      <w:r w:rsidRPr="00966FEB">
        <w:rPr>
          <w:lang w:val="en-GB"/>
        </w:rPr>
        <w:t xml:space="preserve"> (</w:t>
      </w:r>
      <w:r w:rsidRPr="00760A6C">
        <w:rPr>
          <w:color w:val="993366"/>
          <w:lang w:val="en-GB"/>
        </w:rPr>
        <w:t>SIZE</w:t>
      </w:r>
      <w:r w:rsidRPr="00966FEB">
        <w:rPr>
          <w:lang w:val="en-GB"/>
        </w:rPr>
        <w:t xml:space="preserve"> (1..maxSCellGroups))</w:t>
      </w:r>
      <w:r w:rsidRPr="00760A6C">
        <w:rPr>
          <w:color w:val="993366"/>
          <w:lang w:val="en-GB"/>
        </w:rPr>
        <w:t xml:space="preserve"> OF</w:t>
      </w:r>
      <w:r w:rsidRPr="00966FEB">
        <w:rPr>
          <w:lang w:val="en-GB"/>
        </w:rPr>
        <w:t xml:space="preserve"> CellGroup-Identity</w:t>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Need M</w:t>
      </w:r>
    </w:p>
    <w:p w14:paraId="7804EAA3" w14:textId="77777777" w:rsidR="001F525C" w:rsidRDefault="001F525C" w:rsidP="001F525C">
      <w:pPr>
        <w:pStyle w:val="PL"/>
        <w:rPr>
          <w:lang w:val="en-GB"/>
        </w:rPr>
      </w:pPr>
    </w:p>
    <w:p w14:paraId="6FAA5D6F" w14:textId="77777777" w:rsidR="001F525C" w:rsidRPr="00B83655" w:rsidRDefault="001F525C" w:rsidP="001F525C">
      <w:pPr>
        <w:pStyle w:val="PL"/>
        <w:rPr>
          <w:color w:val="808080"/>
          <w:lang w:val="en-GB"/>
        </w:rPr>
      </w:pPr>
      <w:r w:rsidRPr="00C439D2">
        <w:rPr>
          <w:lang w:val="en-GB"/>
        </w:rPr>
        <w:tab/>
      </w:r>
      <w:r w:rsidRPr="00FF3F43">
        <w:rPr>
          <w:lang w:val="en-GB"/>
        </w:rPr>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Pr>
          <w:lang w:val="en-GB"/>
        </w:rPr>
        <w:tab/>
      </w:r>
      <w:r w:rsidRPr="00C439D2">
        <w:rPr>
          <w:lang w:val="en-GB"/>
        </w:rPr>
        <w:tab/>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C439D2">
        <w:rPr>
          <w:lang w:val="en-GB"/>
        </w:rPr>
        <w:t>,</w:t>
      </w:r>
      <w:r>
        <w:rPr>
          <w:lang w:val="en-GB"/>
        </w:rPr>
        <w:t xml:space="preserve"> </w:t>
      </w:r>
      <w:r w:rsidRPr="00B83655">
        <w:rPr>
          <w:color w:val="808080"/>
          <w:lang w:val="en-GB"/>
        </w:rPr>
        <w:t>-- Need M</w:t>
      </w:r>
    </w:p>
    <w:p w14:paraId="75CF4CA7" w14:textId="77777777" w:rsidR="001F525C" w:rsidRDefault="001F525C" w:rsidP="001F525C">
      <w:pPr>
        <w:pStyle w:val="PL"/>
        <w:rPr>
          <w:lang w:val="en-GB"/>
        </w:rPr>
      </w:pPr>
    </w:p>
    <w:p w14:paraId="2CBCA113" w14:textId="77777777" w:rsidR="001F525C" w:rsidRDefault="001F525C" w:rsidP="001F525C">
      <w:pPr>
        <w:pStyle w:val="PL"/>
        <w:rPr>
          <w:lang w:val="en-GB"/>
        </w:rPr>
      </w:pPr>
      <w:r w:rsidRPr="00FA2854">
        <w:rPr>
          <w:lang w:val="en-GB"/>
        </w:rPr>
        <w:tab/>
        <w:t>lateNonCriticalExtension</w:t>
      </w:r>
      <w:r w:rsidRPr="00FA2854">
        <w:rPr>
          <w:lang w:val="en-GB"/>
        </w:rPr>
        <w:tab/>
      </w:r>
      <w:r w:rsidRPr="00FA2854">
        <w:rPr>
          <w:lang w:val="en-GB"/>
        </w:rPr>
        <w:tab/>
      </w:r>
      <w:r>
        <w:rPr>
          <w:lang w:val="en-GB"/>
        </w:rPr>
        <w:tab/>
      </w:r>
      <w:r>
        <w:rPr>
          <w:lang w:val="en-GB"/>
        </w:rPr>
        <w:tab/>
      </w:r>
      <w:r w:rsidRPr="00760A6C">
        <w:rPr>
          <w:color w:val="993366"/>
          <w:lang w:val="en-GB"/>
        </w:rPr>
        <w:t>OCTET</w:t>
      </w:r>
      <w:r w:rsidRPr="00FA2854">
        <w:rPr>
          <w:lang w:val="en-GB"/>
        </w:rPr>
        <w:t xml:space="preserve"> </w:t>
      </w:r>
      <w:r w:rsidRPr="00760A6C">
        <w:rPr>
          <w:color w:val="993366"/>
          <w:lang w:val="en-GB"/>
        </w:rPr>
        <w:t>STRING</w:t>
      </w:r>
      <w:r w:rsidRPr="00FA2854">
        <w:rPr>
          <w:lang w:val="en-GB"/>
        </w:rPr>
        <w:t xml:space="preserve"> (</w:t>
      </w:r>
      <w:r>
        <w:rPr>
          <w:lang w:val="en-GB"/>
        </w:rPr>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w:t>
      </w:r>
    </w:p>
    <w:p w14:paraId="5B7C19DC" w14:textId="77777777" w:rsidR="001F525C" w:rsidRDefault="001F525C" w:rsidP="001F525C">
      <w:pPr>
        <w:pStyle w:val="PL"/>
        <w:rPr>
          <w:lang w:val="en-GB"/>
        </w:rPr>
      </w:pPr>
      <w:r>
        <w:rPr>
          <w:lang w:val="en-GB"/>
        </w:rPr>
        <w:tab/>
        <w:t>nonCriticalExtension</w:t>
      </w:r>
      <w:r>
        <w:rPr>
          <w:lang w:val="en-GB"/>
        </w:rPr>
        <w:tab/>
      </w:r>
      <w:r>
        <w:rPr>
          <w:lang w:val="en-GB"/>
        </w:rPr>
        <w:tab/>
      </w:r>
      <w:r>
        <w:rPr>
          <w:lang w:val="en-GB"/>
        </w:rPr>
        <w:tab/>
      </w:r>
      <w:r>
        <w:rPr>
          <w:lang w:val="en-GB"/>
        </w:rPr>
        <w:tab/>
      </w:r>
      <w:r>
        <w:rPr>
          <w:lang w:val="en-GB"/>
        </w:rPr>
        <w:tab/>
      </w:r>
      <w:r w:rsidRPr="00760A6C">
        <w:rPr>
          <w:color w:val="993366"/>
          <w:lang w:val="en-GB"/>
        </w:rPr>
        <w:t>SEQUENCE</w:t>
      </w:r>
      <w:r>
        <w:rPr>
          <w:lang w:val="en-GB"/>
        </w:rPr>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FA2854" w:rsidDel="00FA2854">
        <w:rPr>
          <w:lang w:val="en-GB"/>
        </w:rPr>
        <w:t xml:space="preserve"> </w:t>
      </w:r>
    </w:p>
    <w:p w14:paraId="42F90375" w14:textId="77777777" w:rsidR="001F525C" w:rsidRPr="00A9351C" w:rsidRDefault="001F525C" w:rsidP="001F525C">
      <w:pPr>
        <w:pStyle w:val="PL"/>
      </w:pPr>
      <w:r w:rsidRPr="00A9351C">
        <w:t>}</w:t>
      </w:r>
    </w:p>
    <w:p w14:paraId="660686FA" w14:textId="77777777" w:rsidR="001F525C" w:rsidRDefault="001F525C" w:rsidP="001F525C">
      <w:pPr>
        <w:pStyle w:val="PL"/>
      </w:pPr>
    </w:p>
    <w:p w14:paraId="23751F1B" w14:textId="77777777" w:rsidR="001F525C" w:rsidRPr="00B83655" w:rsidRDefault="001F525C" w:rsidP="001F525C">
      <w:pPr>
        <w:pStyle w:val="PL"/>
        <w:rPr>
          <w:color w:val="808080"/>
        </w:rPr>
      </w:pPr>
      <w:r w:rsidRPr="00B83655">
        <w:rPr>
          <w:color w:val="808080"/>
        </w:rPr>
        <w:t>-- TAG-RRCRECONFIGURATION-STOP</w:t>
      </w:r>
    </w:p>
    <w:p w14:paraId="5F371311" w14:textId="77777777" w:rsidR="001F525C" w:rsidRPr="00B83655" w:rsidRDefault="001F525C" w:rsidP="001F525C">
      <w:pPr>
        <w:pStyle w:val="PL"/>
        <w:rPr>
          <w:color w:val="808080"/>
        </w:rPr>
      </w:pPr>
      <w:r w:rsidRPr="00B83655">
        <w:rPr>
          <w:color w:val="808080"/>
        </w:rPr>
        <w:t>-- ASN1STOP</w:t>
      </w:r>
    </w:p>
    <w:p w14:paraId="637B18D1" w14:textId="77777777" w:rsidR="001F525C" w:rsidRPr="00CE0424" w:rsidRDefault="001F525C" w:rsidP="001F525C"/>
    <w:p w14:paraId="17F5A972" w14:textId="6726DA82" w:rsidR="003742AC" w:rsidRDefault="003742AC" w:rsidP="006E062C"/>
    <w:p w14:paraId="3AF5C252" w14:textId="77777777" w:rsidR="00AF2E43" w:rsidRPr="00627D68" w:rsidRDefault="00AF2E43" w:rsidP="00AF2E43">
      <w:pPr>
        <w:pStyle w:val="TH"/>
      </w:pPr>
      <w:r w:rsidRPr="00B500F4">
        <w:rPr>
          <w:bCs/>
          <w:i/>
          <w:iCs/>
        </w:rPr>
        <w:t xml:space="preserve">RadioBearerConfig </w:t>
      </w:r>
      <w:r w:rsidRPr="00627D68">
        <w:t>information element</w:t>
      </w:r>
    </w:p>
    <w:p w14:paraId="012C9637" w14:textId="77777777" w:rsidR="00AF2E43" w:rsidRPr="00B83655" w:rsidRDefault="00AF2E43" w:rsidP="00AF2E43">
      <w:pPr>
        <w:pStyle w:val="PL"/>
        <w:rPr>
          <w:color w:val="808080"/>
        </w:rPr>
      </w:pPr>
      <w:r w:rsidRPr="00B83655">
        <w:rPr>
          <w:color w:val="808080"/>
        </w:rPr>
        <w:t>-- ASN1START</w:t>
      </w:r>
    </w:p>
    <w:p w14:paraId="268B67F7" w14:textId="77777777" w:rsidR="00AF2E43" w:rsidRPr="00B83655" w:rsidRDefault="00AF2E43" w:rsidP="00AF2E43">
      <w:pPr>
        <w:pStyle w:val="PL"/>
        <w:rPr>
          <w:color w:val="808080"/>
        </w:rPr>
      </w:pPr>
      <w:r w:rsidRPr="00B83655">
        <w:rPr>
          <w:color w:val="808080"/>
        </w:rPr>
        <w:t>-- TAG-RADIO-BEARER-CONFIG-START</w:t>
      </w:r>
    </w:p>
    <w:p w14:paraId="4D203A1C" w14:textId="77777777" w:rsidR="00AF2E43" w:rsidRDefault="00AF2E43" w:rsidP="00AF2E43">
      <w:pPr>
        <w:pStyle w:val="PL"/>
      </w:pPr>
    </w:p>
    <w:p w14:paraId="68621F2C" w14:textId="77777777" w:rsidR="00AF2E43" w:rsidRDefault="00AF2E43" w:rsidP="00AF2E43">
      <w:pPr>
        <w:pStyle w:val="PL"/>
        <w:rPr>
          <w:lang w:val="en-GB"/>
        </w:rPr>
      </w:pPr>
      <w:r w:rsidRPr="00E2485B">
        <w:rPr>
          <w:lang w:val="en-GB"/>
        </w:rPr>
        <w:t>RadioBearerConfig ::=</w:t>
      </w:r>
      <w:r>
        <w:rPr>
          <w:lang w:val="en-GB"/>
        </w:rPr>
        <w:tab/>
      </w:r>
      <w:r>
        <w:rPr>
          <w:lang w:val="en-GB"/>
        </w:rPr>
        <w:tab/>
      </w:r>
      <w:r>
        <w:rPr>
          <w:lang w:val="en-GB"/>
        </w:rPr>
        <w:tab/>
      </w:r>
      <w:r>
        <w:rPr>
          <w:lang w:val="en-GB"/>
        </w:rPr>
        <w:tab/>
      </w:r>
      <w:r>
        <w:rPr>
          <w:lang w:val="en-GB"/>
        </w:rPr>
        <w:tab/>
      </w:r>
      <w:r w:rsidRPr="00760A6C">
        <w:rPr>
          <w:color w:val="993366"/>
          <w:lang w:val="en-GB"/>
        </w:rPr>
        <w:t>SEQUENCE</w:t>
      </w:r>
      <w:r>
        <w:rPr>
          <w:lang w:val="en-GB"/>
        </w:rPr>
        <w:t xml:space="preserve"> {</w:t>
      </w:r>
    </w:p>
    <w:p w14:paraId="1752B8CC" w14:textId="77777777" w:rsidR="00AF2E43" w:rsidRPr="00B83655" w:rsidRDefault="00AF2E43" w:rsidP="00AF2E43">
      <w:pPr>
        <w:pStyle w:val="PL"/>
        <w:ind w:left="765" w:hanging="765"/>
        <w:rPr>
          <w:color w:val="808080"/>
          <w:lang w:val="en-GB"/>
        </w:rPr>
      </w:pPr>
      <w:r>
        <w:rPr>
          <w:lang w:val="en-GB"/>
        </w:rPr>
        <w:tab/>
      </w:r>
      <w:r w:rsidRPr="00200608">
        <w:rPr>
          <w:snapToGrid w:val="0"/>
          <w:lang w:val="en-GB"/>
        </w:rPr>
        <w:t>srb-ToAddModList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Pr>
          <w:snapToGrid w:val="0"/>
          <w:lang w:val="en-GB"/>
        </w:rPr>
        <w:tab/>
      </w:r>
      <w:r w:rsidRPr="00200608">
        <w:rPr>
          <w:snapToGrid w:val="0"/>
          <w:lang w:val="en-GB"/>
        </w:rPr>
        <w:tab/>
        <w:t>SRB-ToAddModList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xml:space="preserve">-- Cond </w:t>
      </w:r>
      <w:r>
        <w:rPr>
          <w:color w:val="808080"/>
          <w:lang w:val="en-GB"/>
        </w:rPr>
        <w:t>M</w:t>
      </w:r>
    </w:p>
    <w:p w14:paraId="5B882D78" w14:textId="77777777" w:rsidR="00AF2E43" w:rsidRPr="00B83655" w:rsidRDefault="00AF2E43" w:rsidP="00AF2E43">
      <w:pPr>
        <w:pStyle w:val="PL"/>
        <w:ind w:left="765" w:hanging="765"/>
        <w:rPr>
          <w:color w:val="808080"/>
          <w:lang w:val="en-GB"/>
        </w:rPr>
      </w:pPr>
      <w:r>
        <w:rPr>
          <w:lang w:val="en-GB"/>
        </w:rPr>
        <w:tab/>
      </w:r>
      <w:r>
        <w:rPr>
          <w:snapToGrid w:val="0"/>
          <w:lang w:val="en-GB"/>
        </w:rPr>
        <w:t>srb-ToRelease</w:t>
      </w:r>
      <w:r w:rsidRPr="00200608">
        <w:rPr>
          <w:snapToGrid w:val="0"/>
          <w:lang w:val="en-GB"/>
        </w:rPr>
        <w:t>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Pr>
          <w:snapToGrid w:val="0"/>
          <w:lang w:val="en-GB"/>
        </w:rPr>
        <w:tab/>
      </w:r>
      <w:r w:rsidRPr="00200608">
        <w:rPr>
          <w:snapToGrid w:val="0"/>
          <w:lang w:val="en-GB"/>
        </w:rPr>
        <w:tab/>
      </w:r>
      <w:r w:rsidRPr="00760A6C">
        <w:rPr>
          <w:snapToGrid w:val="0"/>
          <w:color w:val="993366"/>
          <w:lang w:val="en-GB"/>
        </w:rPr>
        <w:t>INTEGER</w:t>
      </w:r>
      <w:r w:rsidRPr="00C67811">
        <w:rPr>
          <w:snapToGrid w:val="0"/>
          <w:lang w:val="en-GB"/>
        </w:rPr>
        <w:t xml:space="preserve"> (3)</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xml:space="preserve">-- Cond </w:t>
      </w:r>
      <w:r>
        <w:rPr>
          <w:color w:val="808080"/>
          <w:lang w:val="en-GB"/>
        </w:rPr>
        <w:t>M</w:t>
      </w:r>
    </w:p>
    <w:p w14:paraId="124539C0" w14:textId="77777777" w:rsidR="00AF2E43" w:rsidRPr="00B83655" w:rsidRDefault="00AF2E43" w:rsidP="00AF2E43">
      <w:pPr>
        <w:pStyle w:val="PL"/>
        <w:rPr>
          <w:color w:val="808080"/>
          <w:lang w:val="en-GB"/>
        </w:rPr>
      </w:pPr>
      <w:r w:rsidRPr="00200608">
        <w:rPr>
          <w:lang w:val="en-GB"/>
        </w:rPr>
        <w:tab/>
        <w:t>drb-</w:t>
      </w:r>
      <w:r w:rsidRPr="00200608">
        <w:rPr>
          <w:snapToGrid w:val="0"/>
          <w:lang w:val="en-GB"/>
        </w:rPr>
        <w:t>ToAddMod</w:t>
      </w:r>
      <w:r w:rsidRPr="00200608">
        <w:rPr>
          <w:lang w:val="en-GB"/>
        </w:rPr>
        <w:t>List</w:t>
      </w:r>
      <w:r w:rsidRPr="00200608">
        <w:rPr>
          <w:lang w:val="en-GB"/>
        </w:rPr>
        <w:tab/>
      </w:r>
      <w:r w:rsidRPr="00200608">
        <w:rPr>
          <w:lang w:val="en-GB"/>
        </w:rPr>
        <w:tab/>
      </w:r>
      <w:r w:rsidRPr="00200608">
        <w:rPr>
          <w:lang w:val="en-GB"/>
        </w:rPr>
        <w:tab/>
      </w:r>
      <w:r w:rsidRPr="00200608">
        <w:rPr>
          <w:lang w:val="en-GB"/>
        </w:rPr>
        <w:tab/>
      </w:r>
      <w:r w:rsidRPr="00200608">
        <w:rPr>
          <w:lang w:val="en-GB"/>
        </w:rPr>
        <w:tab/>
      </w:r>
      <w:r>
        <w:rPr>
          <w:lang w:val="en-GB"/>
        </w:rPr>
        <w:tab/>
      </w:r>
      <w:r w:rsidRPr="00200608">
        <w:rPr>
          <w:lang w:val="en-GB"/>
        </w:rPr>
        <w:t>DRB-</w:t>
      </w:r>
      <w:r w:rsidRPr="00200608">
        <w:rPr>
          <w:snapToGrid w:val="0"/>
          <w:lang w:val="en-GB"/>
        </w:rPr>
        <w:t>ToAddMod</w:t>
      </w:r>
      <w:r>
        <w:rPr>
          <w:lang w:val="en-GB"/>
        </w:rPr>
        <w:t>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xml:space="preserve">-- Cond </w:t>
      </w:r>
      <w:r>
        <w:rPr>
          <w:color w:val="808080"/>
          <w:lang w:val="en-GB"/>
        </w:rPr>
        <w:t>M</w:t>
      </w:r>
    </w:p>
    <w:p w14:paraId="04C53679" w14:textId="77777777" w:rsidR="00AF2E43" w:rsidRPr="00B83655" w:rsidRDefault="00AF2E43" w:rsidP="00AF2E43">
      <w:pPr>
        <w:pStyle w:val="PL"/>
        <w:rPr>
          <w:color w:val="808080"/>
          <w:lang w:val="en-GB"/>
        </w:rPr>
      </w:pPr>
      <w:r w:rsidRPr="00200608">
        <w:rPr>
          <w:lang w:val="en-GB"/>
        </w:rPr>
        <w:tab/>
        <w:t>drb-</w:t>
      </w:r>
      <w:r w:rsidRPr="00200608">
        <w:rPr>
          <w:snapToGrid w:val="0"/>
          <w:lang w:val="en-GB"/>
        </w:rPr>
        <w:t>ToRelease</w:t>
      </w:r>
      <w:r w:rsidRPr="00200608">
        <w:rPr>
          <w:lang w:val="en-GB"/>
        </w:rPr>
        <w:t>List</w:t>
      </w:r>
      <w:r w:rsidRPr="00200608">
        <w:rPr>
          <w:lang w:val="en-GB"/>
        </w:rPr>
        <w:tab/>
      </w:r>
      <w:r w:rsidRPr="00200608">
        <w:rPr>
          <w:lang w:val="en-GB"/>
        </w:rPr>
        <w:tab/>
      </w:r>
      <w:r>
        <w:rPr>
          <w:lang w:val="en-GB"/>
        </w:rPr>
        <w:tab/>
      </w:r>
      <w:r w:rsidRPr="00200608">
        <w:rPr>
          <w:lang w:val="en-GB"/>
        </w:rPr>
        <w:tab/>
      </w:r>
      <w:r w:rsidRPr="00200608">
        <w:rPr>
          <w:lang w:val="en-GB"/>
        </w:rPr>
        <w:tab/>
      </w:r>
      <w:r w:rsidRPr="00200608">
        <w:rPr>
          <w:lang w:val="en-GB"/>
        </w:rPr>
        <w:tab/>
        <w:t>DRB-</w:t>
      </w:r>
      <w:r w:rsidRPr="00200608">
        <w:rPr>
          <w:snapToGrid w:val="0"/>
          <w:lang w:val="en-GB"/>
        </w:rPr>
        <w:t>ToRelease</w:t>
      </w:r>
      <w:r w:rsidRPr="00200608">
        <w:rPr>
          <w:lang w:val="en-GB"/>
        </w:rPr>
        <w:t>List</w:t>
      </w:r>
      <w:r w:rsidRPr="00200608">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200608">
        <w:rPr>
          <w:lang w:val="en-GB"/>
        </w:rPr>
        <w:t>,</w:t>
      </w:r>
      <w:r>
        <w:rPr>
          <w:lang w:val="en-GB"/>
        </w:rPr>
        <w:t xml:space="preserve"> </w:t>
      </w:r>
      <w:r w:rsidRPr="00B83655">
        <w:rPr>
          <w:color w:val="808080"/>
          <w:lang w:val="en-GB"/>
        </w:rPr>
        <w:t xml:space="preserve">-- Need </w:t>
      </w:r>
      <w:r>
        <w:rPr>
          <w:color w:val="808080"/>
          <w:lang w:val="en-GB"/>
        </w:rPr>
        <w:t>M</w:t>
      </w:r>
    </w:p>
    <w:p w14:paraId="1CC76A85" w14:textId="77777777" w:rsidR="00AF2E43" w:rsidRPr="00B83655" w:rsidRDefault="00AF2E43" w:rsidP="00AF2E43">
      <w:pPr>
        <w:pStyle w:val="PL"/>
        <w:rPr>
          <w:color w:val="808080"/>
          <w:lang w:val="en-GB"/>
        </w:rPr>
      </w:pPr>
      <w:r>
        <w:rPr>
          <w:lang w:val="en-GB"/>
        </w:rPr>
        <w:tab/>
      </w:r>
      <w:r w:rsidRPr="006E0280">
        <w:rPr>
          <w:lang w:val="en-GB"/>
        </w:rPr>
        <w:t xml:space="preserve">securityConfig </w:t>
      </w:r>
      <w:r w:rsidRPr="006E0280">
        <w:rPr>
          <w:lang w:val="en-GB"/>
        </w:rPr>
        <w:tab/>
      </w:r>
      <w:r w:rsidRPr="006E0280">
        <w:rPr>
          <w:lang w:val="en-GB"/>
        </w:rPr>
        <w:tab/>
      </w:r>
      <w:r w:rsidRPr="006E0280">
        <w:rPr>
          <w:lang w:val="en-GB"/>
        </w:rPr>
        <w:tab/>
      </w:r>
      <w:r w:rsidRPr="006E0280">
        <w:rPr>
          <w:lang w:val="en-GB"/>
        </w:rPr>
        <w:tab/>
      </w:r>
      <w:r>
        <w:rPr>
          <w:lang w:val="en-GB"/>
        </w:rPr>
        <w:tab/>
      </w:r>
      <w:r w:rsidRPr="006E0280">
        <w:rPr>
          <w:lang w:val="en-GB"/>
        </w:rPr>
        <w:tab/>
      </w:r>
      <w:r>
        <w:rPr>
          <w:lang w:val="en-GB"/>
        </w:rPr>
        <w:tab/>
      </w:r>
      <w:r w:rsidRPr="006E0280">
        <w:rPr>
          <w:lang w:val="en-GB"/>
        </w:rPr>
        <w:t>SecurityConfig</w:t>
      </w:r>
      <w:r w:rsidRPr="006E0280">
        <w:rPr>
          <w:lang w:val="en-GB"/>
        </w:rPr>
        <w:tab/>
      </w:r>
      <w:r w:rsidRPr="006E0280">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xml:space="preserve">-- Cond </w:t>
      </w:r>
      <w:r>
        <w:rPr>
          <w:color w:val="808080"/>
          <w:lang w:val="en-GB"/>
        </w:rPr>
        <w:t>HO</w:t>
      </w:r>
    </w:p>
    <w:p w14:paraId="294E2A63" w14:textId="77777777" w:rsidR="00AF2E43" w:rsidRDefault="00AF2E43" w:rsidP="00AF2E43">
      <w:pPr>
        <w:pStyle w:val="PL"/>
        <w:rPr>
          <w:lang w:val="en-GB"/>
        </w:rPr>
      </w:pPr>
      <w:r>
        <w:rPr>
          <w:lang w:val="en-GB"/>
        </w:rPr>
        <w:t>}</w:t>
      </w:r>
    </w:p>
    <w:p w14:paraId="36BCE90A" w14:textId="77777777" w:rsidR="00AF2E43" w:rsidRDefault="00AF2E43" w:rsidP="00AF2E43">
      <w:pPr>
        <w:pStyle w:val="PL"/>
        <w:rPr>
          <w:lang w:val="en-GB"/>
        </w:rPr>
      </w:pPr>
    </w:p>
    <w:p w14:paraId="0844ECA5" w14:textId="77777777" w:rsidR="00AF2E43" w:rsidRPr="000958B1" w:rsidRDefault="00AF2E43" w:rsidP="00AF2E43">
      <w:pPr>
        <w:pStyle w:val="PL"/>
        <w:rPr>
          <w:lang w:val="en-GB"/>
        </w:rPr>
      </w:pPr>
      <w:r w:rsidRPr="000958B1">
        <w:rPr>
          <w:lang w:val="en-GB"/>
        </w:rPr>
        <w:t>SRB-ToAddModList ::=</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760A6C">
        <w:rPr>
          <w:color w:val="993366"/>
          <w:lang w:val="en-GB"/>
        </w:rPr>
        <w:t>SEQUENCE</w:t>
      </w:r>
      <w:r w:rsidRPr="000958B1">
        <w:rPr>
          <w:lang w:val="en-GB"/>
        </w:rPr>
        <w:t xml:space="preserve"> (</w:t>
      </w:r>
      <w:r w:rsidRPr="00760A6C">
        <w:rPr>
          <w:color w:val="993366"/>
          <w:lang w:val="en-GB"/>
        </w:rPr>
        <w:t>SIZE</w:t>
      </w:r>
      <w:r w:rsidRPr="000958B1">
        <w:rPr>
          <w:lang w:val="en-GB"/>
        </w:rPr>
        <w:t xml:space="preserve"> (1..</w:t>
      </w:r>
      <w:r w:rsidRPr="00C67811">
        <w:rPr>
          <w:highlight w:val="yellow"/>
          <w:lang w:val="en-GB"/>
        </w:rPr>
        <w:t>2</w:t>
      </w:r>
      <w:r w:rsidRPr="000958B1">
        <w:rPr>
          <w:lang w:val="en-GB"/>
        </w:rPr>
        <w:t>))</w:t>
      </w:r>
      <w:r w:rsidRPr="00760A6C">
        <w:rPr>
          <w:color w:val="993366"/>
          <w:lang w:val="en-GB"/>
        </w:rPr>
        <w:t xml:space="preserve"> OF</w:t>
      </w:r>
      <w:r w:rsidRPr="000958B1">
        <w:rPr>
          <w:lang w:val="en-GB"/>
        </w:rPr>
        <w:t xml:space="preserve"> SRB-ToAddMod</w:t>
      </w:r>
    </w:p>
    <w:p w14:paraId="57371868" w14:textId="77777777" w:rsidR="00AF2E43" w:rsidRPr="000958B1" w:rsidRDefault="00AF2E43" w:rsidP="00AF2E43">
      <w:pPr>
        <w:pStyle w:val="PL"/>
        <w:rPr>
          <w:lang w:val="en-GB"/>
        </w:rPr>
      </w:pPr>
      <w:r w:rsidRPr="000958B1">
        <w:rPr>
          <w:lang w:val="en-GB"/>
        </w:rPr>
        <w:t>SRB-ToAddMod ::=</w:t>
      </w:r>
      <w:r w:rsidRPr="000958B1">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SEQUENCE</w:t>
      </w:r>
      <w:r w:rsidRPr="000958B1">
        <w:rPr>
          <w:lang w:val="en-GB"/>
        </w:rPr>
        <w:t xml:space="preserve"> {</w:t>
      </w:r>
    </w:p>
    <w:p w14:paraId="77B03CE6" w14:textId="77777777" w:rsidR="00AF2E43" w:rsidRDefault="00AF2E43" w:rsidP="00AF2E43">
      <w:pPr>
        <w:pStyle w:val="PL"/>
        <w:rPr>
          <w:lang w:val="en-GB"/>
        </w:rPr>
      </w:pPr>
      <w:r w:rsidRPr="000958B1">
        <w:rPr>
          <w:lang w:val="en-GB"/>
        </w:rPr>
        <w:tab/>
        <w:t>srb-Identity</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C46B25">
        <w:rPr>
          <w:lang w:val="en-GB"/>
        </w:rPr>
        <w:t>SRB-Identity</w:t>
      </w:r>
      <w:r w:rsidRPr="000958B1">
        <w:rPr>
          <w:lang w:val="en-GB"/>
        </w:rPr>
        <w:t>,</w:t>
      </w:r>
    </w:p>
    <w:p w14:paraId="3F1D2BB5" w14:textId="77777777" w:rsidR="00AF2E43" w:rsidRPr="000958B1" w:rsidRDefault="00AF2E43" w:rsidP="00AF2E43">
      <w:pPr>
        <w:pStyle w:val="PL"/>
        <w:rPr>
          <w:lang w:val="en-GB"/>
        </w:rPr>
      </w:pPr>
    </w:p>
    <w:p w14:paraId="5D2284CF" w14:textId="77777777" w:rsidR="00AF2E43" w:rsidRPr="00B83655" w:rsidRDefault="00AF2E43" w:rsidP="00AF2E43">
      <w:pPr>
        <w:pStyle w:val="PL"/>
        <w:rPr>
          <w:color w:val="808080"/>
          <w:lang w:val="en-GB"/>
        </w:rPr>
      </w:pPr>
      <w:r w:rsidRPr="000958B1">
        <w:rPr>
          <w:lang w:val="en-GB"/>
        </w:rPr>
        <w:tab/>
      </w:r>
      <w:r w:rsidRPr="00B83655">
        <w:rPr>
          <w:color w:val="808080"/>
          <w:lang w:val="en-GB"/>
        </w:rPr>
        <w:t>-- may only be set if the cell groups of all linked logical channels are reset or released</w:t>
      </w:r>
    </w:p>
    <w:p w14:paraId="104DF309" w14:textId="77777777" w:rsidR="00AF2E43" w:rsidRPr="00B83655" w:rsidRDefault="00AF2E43" w:rsidP="00AF2E43">
      <w:pPr>
        <w:pStyle w:val="PL"/>
        <w:rPr>
          <w:color w:val="808080"/>
          <w:lang w:val="en-GB"/>
        </w:rPr>
      </w:pPr>
      <w:r w:rsidRPr="000958B1">
        <w:rPr>
          <w:lang w:val="en-GB"/>
        </w:rPr>
        <w:tab/>
        <w:t>reestablish</w:t>
      </w:r>
      <w:r>
        <w:rPr>
          <w:lang w:val="en-GB"/>
        </w:rPr>
        <w:t>PDCP</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760A6C">
        <w:rPr>
          <w:color w:val="993366"/>
          <w:lang w:val="en-GB"/>
        </w:rPr>
        <w:t>ENUMERATED</w:t>
      </w:r>
      <w:r>
        <w:rPr>
          <w:lang w:val="en-GB"/>
        </w:rPr>
        <w:t>{true}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0958B1">
        <w:rPr>
          <w:lang w:val="en-GB"/>
        </w:rPr>
        <w:tab/>
      </w:r>
      <w:r w:rsidRPr="00760A6C">
        <w:rPr>
          <w:color w:val="993366"/>
          <w:lang w:val="en-GB"/>
        </w:rPr>
        <w:t>OPTIONAL</w:t>
      </w:r>
      <w:r w:rsidRPr="000958B1">
        <w:rPr>
          <w:lang w:val="en-GB"/>
        </w:rPr>
        <w:t xml:space="preserve">, </w:t>
      </w:r>
      <w:r>
        <w:rPr>
          <w:lang w:val="en-GB"/>
        </w:rPr>
        <w:tab/>
      </w:r>
      <w:r>
        <w:rPr>
          <w:lang w:val="en-GB"/>
        </w:rPr>
        <w:tab/>
      </w:r>
      <w:r w:rsidRPr="00B83655">
        <w:rPr>
          <w:color w:val="808080"/>
          <w:lang w:val="en-GB"/>
        </w:rPr>
        <w:t>-- Cond HO</w:t>
      </w:r>
    </w:p>
    <w:p w14:paraId="19716116" w14:textId="77777777" w:rsidR="00AF2E43" w:rsidRPr="00B83655" w:rsidRDefault="00AF2E43" w:rsidP="00AF2E43">
      <w:pPr>
        <w:pStyle w:val="PL"/>
        <w:rPr>
          <w:color w:val="808080"/>
          <w:lang w:val="en-GB"/>
        </w:rPr>
      </w:pP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0958B1">
        <w:rPr>
          <w:lang w:val="en-GB"/>
        </w:rPr>
        <w:t>,</w:t>
      </w:r>
      <w:r w:rsidRPr="000958B1">
        <w:rPr>
          <w:lang w:val="en-GB"/>
        </w:rPr>
        <w:tab/>
      </w:r>
      <w:r w:rsidRPr="000958B1">
        <w:rPr>
          <w:lang w:val="en-GB"/>
        </w:rPr>
        <w:tab/>
      </w:r>
      <w:r w:rsidRPr="00B83655">
        <w:rPr>
          <w:color w:val="808080"/>
          <w:lang w:val="en-GB"/>
        </w:rPr>
        <w:t>-- Cond PDCP</w:t>
      </w:r>
    </w:p>
    <w:p w14:paraId="2DA6410A" w14:textId="77777777" w:rsidR="00AF2E43" w:rsidRPr="000958B1" w:rsidRDefault="00AF2E43" w:rsidP="00AF2E43">
      <w:pPr>
        <w:pStyle w:val="PL"/>
        <w:rPr>
          <w:lang w:val="en-GB"/>
        </w:rPr>
      </w:pPr>
      <w:r w:rsidRPr="000958B1">
        <w:rPr>
          <w:lang w:val="en-GB"/>
        </w:rPr>
        <w:tab/>
        <w:t>...</w:t>
      </w:r>
    </w:p>
    <w:p w14:paraId="5E19F160" w14:textId="77777777" w:rsidR="00AF2E43" w:rsidRDefault="00AF2E43" w:rsidP="00AF2E43">
      <w:pPr>
        <w:pStyle w:val="PL"/>
        <w:rPr>
          <w:lang w:val="en-GB"/>
        </w:rPr>
      </w:pPr>
      <w:r w:rsidRPr="000958B1">
        <w:rPr>
          <w:lang w:val="en-GB"/>
        </w:rPr>
        <w:t>}</w:t>
      </w:r>
    </w:p>
    <w:p w14:paraId="244DDA6D" w14:textId="77777777" w:rsidR="00AF2E43" w:rsidRDefault="00AF2E43" w:rsidP="00AF2E43">
      <w:pPr>
        <w:pStyle w:val="PL"/>
        <w:rPr>
          <w:lang w:val="en-GB"/>
        </w:rPr>
      </w:pPr>
    </w:p>
    <w:p w14:paraId="59C14650" w14:textId="77777777" w:rsidR="00AF2E43" w:rsidRPr="000958B1" w:rsidRDefault="00AF2E43" w:rsidP="00AF2E43">
      <w:pPr>
        <w:pStyle w:val="PL"/>
        <w:rPr>
          <w:lang w:val="en-GB"/>
        </w:rPr>
      </w:pPr>
    </w:p>
    <w:p w14:paraId="66B3462C" w14:textId="77777777" w:rsidR="00AF2E43" w:rsidRPr="000958B1" w:rsidRDefault="00AF2E43" w:rsidP="00AF2E43">
      <w:pPr>
        <w:pStyle w:val="PL"/>
        <w:rPr>
          <w:lang w:val="en-GB"/>
        </w:rPr>
      </w:pPr>
      <w:r w:rsidRPr="000958B1">
        <w:rPr>
          <w:lang w:val="en-GB"/>
        </w:rPr>
        <w:t>DRB-ToAddModList ::=</w:t>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760A6C">
        <w:rPr>
          <w:color w:val="993366"/>
          <w:lang w:val="en-GB"/>
        </w:rPr>
        <w:t>SEQUENCE</w:t>
      </w:r>
      <w:r w:rsidRPr="000958B1">
        <w:rPr>
          <w:lang w:val="en-GB"/>
        </w:rPr>
        <w:t xml:space="preserve"> (</w:t>
      </w:r>
      <w:r w:rsidRPr="00760A6C">
        <w:rPr>
          <w:color w:val="993366"/>
          <w:lang w:val="en-GB"/>
        </w:rPr>
        <w:t>SIZE</w:t>
      </w:r>
      <w:r w:rsidRPr="000958B1">
        <w:rPr>
          <w:lang w:val="en-GB"/>
        </w:rPr>
        <w:t xml:space="preserve"> (1..maxDRB))</w:t>
      </w:r>
      <w:r w:rsidRPr="00760A6C">
        <w:rPr>
          <w:color w:val="993366"/>
          <w:lang w:val="en-GB"/>
        </w:rPr>
        <w:t xml:space="preserve"> OF</w:t>
      </w:r>
      <w:r w:rsidRPr="000958B1">
        <w:rPr>
          <w:lang w:val="en-GB"/>
        </w:rPr>
        <w:t xml:space="preserve"> DRB-ToAddMod</w:t>
      </w:r>
    </w:p>
    <w:p w14:paraId="06980165" w14:textId="77777777" w:rsidR="00AF2E43" w:rsidRPr="000958B1" w:rsidRDefault="00AF2E43" w:rsidP="00AF2E43">
      <w:pPr>
        <w:pStyle w:val="PL"/>
        <w:rPr>
          <w:lang w:val="en-GB"/>
        </w:rPr>
      </w:pPr>
      <w:r w:rsidRPr="000958B1">
        <w:rPr>
          <w:lang w:val="en-GB"/>
        </w:rPr>
        <w:t>DRB-ToAddMod ::=</w:t>
      </w:r>
      <w:r w:rsidRPr="000958B1">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SEQUENCE</w:t>
      </w:r>
      <w:r w:rsidRPr="000958B1">
        <w:rPr>
          <w:lang w:val="en-GB"/>
        </w:rPr>
        <w:t xml:space="preserve"> {</w:t>
      </w:r>
    </w:p>
    <w:p w14:paraId="107A3964" w14:textId="77777777" w:rsidR="00AF2E43" w:rsidRDefault="00AF2E43" w:rsidP="00AF2E43">
      <w:pPr>
        <w:pStyle w:val="PL"/>
        <w:rPr>
          <w:lang w:val="en-GB"/>
        </w:rPr>
      </w:pPr>
      <w:r>
        <w:rPr>
          <w:lang w:val="en-GB"/>
        </w:rPr>
        <w:tab/>
        <w:t>cnAssociation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CHOICE</w:t>
      </w:r>
      <w:r>
        <w:rPr>
          <w:lang w:val="en-GB"/>
        </w:rPr>
        <w:t xml:space="preserve"> {</w:t>
      </w:r>
    </w:p>
    <w:p w14:paraId="3BF85F8F" w14:textId="77777777" w:rsidR="00AF2E43" w:rsidRPr="00B83655" w:rsidRDefault="00AF2E43" w:rsidP="00AF2E43">
      <w:pPr>
        <w:pStyle w:val="PL"/>
        <w:rPr>
          <w:color w:val="808080"/>
          <w:lang w:val="en-GB"/>
        </w:rPr>
      </w:pPr>
      <w:r>
        <w:rPr>
          <w:lang w:val="en-GB"/>
        </w:rPr>
        <w:tab/>
      </w:r>
      <w:r>
        <w:rPr>
          <w:lang w:val="en-GB"/>
        </w:rPr>
        <w:tab/>
      </w:r>
      <w:r w:rsidRPr="00B83655">
        <w:rPr>
          <w:color w:val="808080"/>
          <w:lang w:val="en-GB"/>
        </w:rPr>
        <w:t>-- The EPS bearer ID determines the EPS bearer when NR connects to EPC using EN-DC</w:t>
      </w:r>
    </w:p>
    <w:p w14:paraId="4276CD90" w14:textId="77777777" w:rsidR="00AF2E43" w:rsidRPr="00B83655" w:rsidRDefault="00AF2E43" w:rsidP="00AF2E43">
      <w:pPr>
        <w:pStyle w:val="PL"/>
        <w:rPr>
          <w:color w:val="808080"/>
          <w:lang w:val="en-GB"/>
        </w:rPr>
      </w:pPr>
      <w:r>
        <w:rPr>
          <w:lang w:val="en-GB"/>
        </w:rPr>
        <w:tab/>
      </w:r>
      <w:r w:rsidRPr="000958B1">
        <w:rPr>
          <w:lang w:val="en-GB"/>
        </w:rPr>
        <w:tab/>
        <w:t>eps-BearerIdentity</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760A6C">
        <w:rPr>
          <w:color w:val="993366"/>
          <w:lang w:val="en-GB"/>
        </w:rPr>
        <w:t>INTEGER</w:t>
      </w:r>
      <w:r w:rsidRPr="000958B1">
        <w:rPr>
          <w:lang w:val="en-GB"/>
        </w:rPr>
        <w:t xml:space="preserve"> (0..15)</w:t>
      </w:r>
      <w:r w:rsidRPr="000958B1">
        <w:rPr>
          <w:lang w:val="en-GB"/>
        </w:rPr>
        <w:tab/>
      </w:r>
      <w:r w:rsidRPr="000958B1">
        <w:rPr>
          <w:lang w:val="en-GB"/>
        </w:rPr>
        <w:tab/>
      </w:r>
      <w:r w:rsidRPr="000958B1">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760A6C">
        <w:rPr>
          <w:color w:val="993366"/>
          <w:lang w:val="en-GB"/>
        </w:rPr>
        <w:t>OPTIONAL</w:t>
      </w:r>
      <w:r w:rsidRPr="000958B1">
        <w:rPr>
          <w:lang w:val="en-GB"/>
        </w:rPr>
        <w:t>,</w:t>
      </w:r>
      <w:r w:rsidRPr="000958B1">
        <w:rPr>
          <w:lang w:val="en-GB"/>
        </w:rPr>
        <w:tab/>
      </w:r>
      <w:r w:rsidRPr="000958B1">
        <w:rPr>
          <w:lang w:val="en-GB"/>
        </w:rPr>
        <w:tab/>
      </w:r>
      <w:r w:rsidRPr="00B83655">
        <w:rPr>
          <w:color w:val="808080"/>
          <w:lang w:val="en-GB"/>
        </w:rPr>
        <w:t>-- Cond EPS-DRB-Setup</w:t>
      </w:r>
    </w:p>
    <w:p w14:paraId="62B8D445" w14:textId="77777777" w:rsidR="00AF2E43" w:rsidRPr="00B83655" w:rsidRDefault="00AF2E43" w:rsidP="00AF2E43">
      <w:pPr>
        <w:pStyle w:val="PL"/>
        <w:rPr>
          <w:color w:val="808080"/>
          <w:lang w:val="en-GB"/>
        </w:rPr>
      </w:pPr>
      <w:r>
        <w:rPr>
          <w:lang w:val="en-GB"/>
        </w:rPr>
        <w:tab/>
      </w:r>
      <w:r>
        <w:rPr>
          <w:lang w:val="en-GB"/>
        </w:rPr>
        <w:tab/>
      </w:r>
      <w:r w:rsidRPr="00B83655">
        <w:rPr>
          <w:color w:val="808080"/>
          <w:lang w:val="en-GB"/>
        </w:rPr>
        <w:t>--</w:t>
      </w:r>
      <w:r w:rsidRPr="00B83655">
        <w:rPr>
          <w:color w:val="808080"/>
          <w:lang w:val="en-GB"/>
        </w:rPr>
        <w:tab/>
        <w:t xml:space="preserve">The SDAP configuration determines how to map QoS flows to DRBs when NR connects to the </w:t>
      </w:r>
      <w:r>
        <w:rPr>
          <w:color w:val="808080"/>
          <w:lang w:val="en-GB"/>
        </w:rPr>
        <w:t>5GC</w:t>
      </w:r>
    </w:p>
    <w:p w14:paraId="67B4356E" w14:textId="77777777" w:rsidR="00AF2E43" w:rsidRPr="00B83655" w:rsidRDefault="00AF2E43" w:rsidP="00AF2E43">
      <w:pPr>
        <w:pStyle w:val="PL"/>
        <w:rPr>
          <w:color w:val="808080"/>
          <w:lang w:val="en-GB"/>
        </w:rPr>
      </w:pPr>
      <w:r>
        <w:rPr>
          <w:lang w:val="en-GB"/>
        </w:rPr>
        <w:tab/>
      </w:r>
      <w:r>
        <w:rPr>
          <w:lang w:val="en-GB"/>
        </w:rPr>
        <w:tab/>
        <w:t>sdap-Config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SDAP-Config</w:t>
      </w:r>
      <w:r>
        <w:rPr>
          <w:lang w:val="en-GB"/>
        </w:rPr>
        <w:tab/>
      </w:r>
      <w:r>
        <w:rPr>
          <w:lang w:val="en-GB"/>
        </w:rPr>
        <w:tab/>
      </w:r>
      <w:r>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Pr>
          <w:lang w:val="en-GB"/>
        </w:rPr>
        <w:tab/>
      </w:r>
      <w:r w:rsidRPr="00760A6C">
        <w:rPr>
          <w:color w:val="993366"/>
          <w:lang w:val="en-GB"/>
        </w:rPr>
        <w:t>OPTIONAL</w:t>
      </w:r>
      <w:r>
        <w:rPr>
          <w:lang w:val="en-GB"/>
        </w:rPr>
        <w:tab/>
      </w:r>
      <w:r>
        <w:rPr>
          <w:lang w:val="en-GB"/>
        </w:rPr>
        <w:tab/>
      </w:r>
      <w:r w:rsidRPr="00B83655">
        <w:rPr>
          <w:color w:val="808080"/>
          <w:lang w:val="en-GB"/>
        </w:rPr>
        <w:t>-- Cond NGC</w:t>
      </w:r>
    </w:p>
    <w:p w14:paraId="0772990D" w14:textId="77777777" w:rsidR="00AF2E43" w:rsidRPr="00C511B2" w:rsidRDefault="00AF2E43" w:rsidP="00AF2E43">
      <w:pPr>
        <w:pStyle w:val="PL"/>
        <w:rPr>
          <w:color w:val="808080"/>
          <w:lang w:val="en-GB"/>
        </w:rPr>
      </w:pPr>
      <w:r>
        <w:rPr>
          <w:color w:val="808080"/>
          <w:lang w:val="en-GB"/>
        </w:rPr>
        <w:tab/>
        <w:t>}</w:t>
      </w:r>
      <w:r>
        <w:t>,</w:t>
      </w:r>
    </w:p>
    <w:p w14:paraId="52664444" w14:textId="77777777" w:rsidR="00AF2E43" w:rsidRPr="000958B1" w:rsidRDefault="00AF2E43" w:rsidP="00AF2E43">
      <w:pPr>
        <w:pStyle w:val="PL"/>
        <w:rPr>
          <w:lang w:val="en-GB"/>
        </w:rPr>
      </w:pPr>
      <w:r w:rsidRPr="000958B1">
        <w:rPr>
          <w:lang w:val="en-GB"/>
        </w:rPr>
        <w:tab/>
        <w:t>drb-Identity</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DRB-Identity,</w:t>
      </w:r>
    </w:p>
    <w:p w14:paraId="3855B58D" w14:textId="77777777" w:rsidR="00AF2E43" w:rsidRPr="000958B1" w:rsidRDefault="00AF2E43" w:rsidP="00AF2E43">
      <w:pPr>
        <w:pStyle w:val="PL"/>
        <w:rPr>
          <w:lang w:val="en-GB"/>
        </w:rPr>
      </w:pPr>
    </w:p>
    <w:p w14:paraId="4B22BBB0" w14:textId="77777777" w:rsidR="00AF2E43" w:rsidRDefault="00AF2E43" w:rsidP="00AF2E43">
      <w:pPr>
        <w:pStyle w:val="PL"/>
        <w:rPr>
          <w:lang w:val="en-GB"/>
        </w:rPr>
      </w:pPr>
      <w:r w:rsidRPr="000958B1">
        <w:rPr>
          <w:lang w:val="en-GB"/>
        </w:rPr>
        <w:tab/>
      </w:r>
      <w:r w:rsidRPr="00B83655">
        <w:rPr>
          <w:color w:val="808080"/>
          <w:lang w:val="en-GB"/>
        </w:rPr>
        <w:t>-- may only be set if the cell groups of all linked logical channels are reset or released</w:t>
      </w:r>
    </w:p>
    <w:p w14:paraId="0E872422" w14:textId="77777777" w:rsidR="00AF2E43" w:rsidRPr="00B83655" w:rsidRDefault="00AF2E43" w:rsidP="00AF2E43">
      <w:pPr>
        <w:pStyle w:val="PL"/>
        <w:rPr>
          <w:color w:val="808080"/>
          <w:lang w:val="en-GB"/>
        </w:rPr>
      </w:pPr>
      <w:r>
        <w:rPr>
          <w:lang w:val="en-GB"/>
        </w:rPr>
        <w:tab/>
      </w:r>
      <w:r w:rsidRPr="000958B1">
        <w:rPr>
          <w:lang w:val="en-GB"/>
        </w:rPr>
        <w:t>reestablish</w:t>
      </w:r>
      <w:r>
        <w:rPr>
          <w:lang w:val="en-GB"/>
        </w:rPr>
        <w:t>PDCP</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r>
      <w:r w:rsidRPr="00760A6C">
        <w:rPr>
          <w:color w:val="993366"/>
          <w:lang w:val="en-GB"/>
        </w:rPr>
        <w:t>ENUMERATED</w:t>
      </w:r>
      <w:r w:rsidRPr="000958B1">
        <w:rPr>
          <w:lang w:val="en-GB"/>
        </w:rPr>
        <w:t>{true}</w:t>
      </w:r>
      <w:r w:rsidRPr="000958B1">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0958B1">
        <w:rPr>
          <w:lang w:val="en-GB"/>
        </w:rPr>
        <w:tab/>
      </w:r>
      <w:r w:rsidRPr="00760A6C">
        <w:rPr>
          <w:color w:val="993366"/>
          <w:lang w:val="en-GB"/>
        </w:rPr>
        <w:t>OPTIONAL</w:t>
      </w:r>
      <w:r w:rsidRPr="000958B1">
        <w:rPr>
          <w:lang w:val="en-GB"/>
        </w:rPr>
        <w:t xml:space="preserve">, </w:t>
      </w:r>
      <w:r>
        <w:rPr>
          <w:lang w:val="en-GB"/>
        </w:rPr>
        <w:tab/>
      </w:r>
      <w:r>
        <w:rPr>
          <w:lang w:val="en-GB"/>
        </w:rPr>
        <w:tab/>
      </w:r>
      <w:r w:rsidRPr="00B83655">
        <w:rPr>
          <w:color w:val="808080"/>
          <w:lang w:val="en-GB"/>
        </w:rPr>
        <w:t>-- Cond HO</w:t>
      </w:r>
    </w:p>
    <w:p w14:paraId="7181F3FB" w14:textId="77777777" w:rsidR="00AF2E43" w:rsidRPr="00661A05" w:rsidRDefault="00AF2E43" w:rsidP="00AF2E43">
      <w:pPr>
        <w:pStyle w:val="PL"/>
        <w:rPr>
          <w:color w:val="808080"/>
          <w:lang w:val="en-GB"/>
        </w:rPr>
      </w:pPr>
      <w:r w:rsidRPr="000958B1">
        <w:rPr>
          <w:lang w:val="en-GB"/>
        </w:rPr>
        <w:tab/>
      </w:r>
      <w:r w:rsidRPr="00661A05">
        <w:rPr>
          <w:highlight w:val="green"/>
          <w:lang w:val="en-GB"/>
        </w:rPr>
        <w:t>recoverPDCP</w:t>
      </w:r>
      <w:r w:rsidRPr="00661A05">
        <w:rPr>
          <w:highlight w:val="green"/>
          <w:lang w:val="en-GB"/>
        </w:rPr>
        <w:tab/>
      </w:r>
      <w:r w:rsidRPr="00661A05">
        <w:rPr>
          <w:highlight w:val="green"/>
          <w:lang w:val="en-GB"/>
        </w:rPr>
        <w:tab/>
      </w:r>
      <w:r w:rsidRPr="00661A05">
        <w:rPr>
          <w:highlight w:val="green"/>
          <w:lang w:val="en-GB"/>
        </w:rPr>
        <w:tab/>
      </w:r>
      <w:r w:rsidRPr="00661A05">
        <w:rPr>
          <w:highlight w:val="green"/>
          <w:lang w:val="en-GB"/>
        </w:rPr>
        <w:tab/>
      </w:r>
      <w:r w:rsidRPr="00661A05">
        <w:rPr>
          <w:highlight w:val="green"/>
          <w:lang w:val="en-GB"/>
        </w:rPr>
        <w:tab/>
      </w:r>
      <w:r w:rsidRPr="00661A05">
        <w:rPr>
          <w:highlight w:val="green"/>
          <w:lang w:val="en-GB"/>
        </w:rPr>
        <w:tab/>
      </w:r>
      <w:r w:rsidRPr="00661A05">
        <w:rPr>
          <w:highlight w:val="green"/>
          <w:lang w:val="en-GB"/>
        </w:rPr>
        <w:tab/>
      </w:r>
      <w:r w:rsidRPr="00661A05">
        <w:rPr>
          <w:highlight w:val="green"/>
          <w:lang w:val="en-GB"/>
        </w:rPr>
        <w:tab/>
      </w:r>
      <w:r w:rsidRPr="00661A05">
        <w:rPr>
          <w:highlight w:val="green"/>
          <w:lang w:val="en-GB"/>
        </w:rPr>
        <w:tab/>
      </w:r>
      <w:r w:rsidRPr="00661A05">
        <w:rPr>
          <w:color w:val="993366"/>
          <w:highlight w:val="green"/>
          <w:lang w:val="en-GB"/>
        </w:rPr>
        <w:t>ENUMERATED</w:t>
      </w:r>
      <w:r w:rsidRPr="00661A05">
        <w:rPr>
          <w:highlight w:val="green"/>
          <w:lang w:val="en-GB"/>
        </w:rPr>
        <w:t>{true}</w:t>
      </w:r>
      <w:r w:rsidRPr="00661A05">
        <w:rPr>
          <w:highlight w:val="green"/>
          <w:lang w:val="en-GB"/>
        </w:rPr>
        <w:tab/>
      </w:r>
      <w:r w:rsidRPr="00661A05">
        <w:rPr>
          <w:highlight w:val="green"/>
          <w:lang w:val="en-GB"/>
        </w:rPr>
        <w:tab/>
      </w:r>
      <w:r w:rsidRPr="00661A05">
        <w:rPr>
          <w:highlight w:val="green"/>
          <w:lang w:val="en-GB"/>
        </w:rPr>
        <w:tab/>
      </w:r>
      <w:r w:rsidRPr="00661A05">
        <w:rPr>
          <w:highlight w:val="green"/>
          <w:lang w:val="en-GB"/>
        </w:rPr>
        <w:tab/>
      </w:r>
      <w:r w:rsidRPr="00661A05">
        <w:rPr>
          <w:highlight w:val="green"/>
          <w:lang w:val="en-GB"/>
        </w:rPr>
        <w:tab/>
      </w:r>
      <w:r w:rsidRPr="00661A05">
        <w:rPr>
          <w:highlight w:val="green"/>
          <w:lang w:val="en-GB"/>
        </w:rPr>
        <w:tab/>
      </w:r>
      <w:r w:rsidRPr="00661A05">
        <w:rPr>
          <w:highlight w:val="green"/>
          <w:lang w:val="en-GB"/>
        </w:rPr>
        <w:tab/>
      </w:r>
      <w:r w:rsidRPr="00661A05">
        <w:rPr>
          <w:highlight w:val="green"/>
          <w:lang w:val="en-GB"/>
        </w:rPr>
        <w:tab/>
      </w:r>
      <w:r w:rsidRPr="00661A05">
        <w:rPr>
          <w:highlight w:val="green"/>
          <w:lang w:val="en-GB"/>
        </w:rPr>
        <w:tab/>
      </w:r>
      <w:r w:rsidRPr="00661A05">
        <w:rPr>
          <w:color w:val="993366"/>
          <w:highlight w:val="green"/>
          <w:lang w:val="en-GB"/>
        </w:rPr>
        <w:t>OPTIONAL</w:t>
      </w:r>
      <w:r w:rsidRPr="00661A05">
        <w:rPr>
          <w:highlight w:val="green"/>
          <w:lang w:val="en-GB"/>
        </w:rPr>
        <w:t xml:space="preserve">, </w:t>
      </w:r>
      <w:r w:rsidRPr="00661A05">
        <w:rPr>
          <w:highlight w:val="green"/>
          <w:lang w:val="en-GB"/>
        </w:rPr>
        <w:tab/>
      </w:r>
      <w:r w:rsidRPr="00661A05">
        <w:rPr>
          <w:highlight w:val="green"/>
          <w:lang w:val="en-GB"/>
        </w:rPr>
        <w:tab/>
      </w:r>
      <w:r w:rsidRPr="00661A05">
        <w:rPr>
          <w:color w:val="808080"/>
          <w:highlight w:val="green"/>
          <w:lang w:val="en-GB"/>
        </w:rPr>
        <w:t>-- Need N</w:t>
      </w:r>
    </w:p>
    <w:p w14:paraId="2179D6E7" w14:textId="77777777" w:rsidR="00AF2E43" w:rsidRPr="000958B1" w:rsidRDefault="00AF2E43" w:rsidP="00AF2E43">
      <w:pPr>
        <w:pStyle w:val="PL"/>
        <w:rPr>
          <w:lang w:val="en-GB"/>
        </w:rPr>
      </w:pPr>
    </w:p>
    <w:p w14:paraId="5A3612FD" w14:textId="77777777" w:rsidR="00AF2E43" w:rsidRPr="00B83655" w:rsidRDefault="00AF2E43" w:rsidP="00AF2E43">
      <w:pPr>
        <w:pStyle w:val="PL"/>
        <w:rPr>
          <w:color w:val="808080"/>
          <w:lang w:val="en-GB"/>
        </w:rPr>
      </w:pP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0958B1">
        <w:rPr>
          <w:lang w:val="en-GB"/>
        </w:rPr>
        <w:tab/>
      </w:r>
      <w:r w:rsidRPr="00760A6C">
        <w:rPr>
          <w:color w:val="993366"/>
          <w:lang w:val="en-GB"/>
        </w:rPr>
        <w:t>OPTIONAL</w:t>
      </w:r>
      <w:r w:rsidRPr="000958B1">
        <w:rPr>
          <w:lang w:val="en-GB"/>
        </w:rPr>
        <w:t>,</w:t>
      </w:r>
      <w:r w:rsidRPr="000958B1">
        <w:rPr>
          <w:lang w:val="en-GB"/>
        </w:rPr>
        <w:tab/>
      </w:r>
      <w:r w:rsidRPr="000958B1">
        <w:rPr>
          <w:lang w:val="en-GB"/>
        </w:rPr>
        <w:tab/>
      </w:r>
      <w:r w:rsidRPr="00B83655">
        <w:rPr>
          <w:color w:val="808080"/>
          <w:lang w:val="en-GB"/>
        </w:rPr>
        <w:t>-- Cond PDCP</w:t>
      </w:r>
    </w:p>
    <w:p w14:paraId="67836127" w14:textId="77777777" w:rsidR="00AF2E43" w:rsidRDefault="00AF2E43" w:rsidP="00AF2E43">
      <w:pPr>
        <w:pStyle w:val="PL"/>
        <w:rPr>
          <w:lang w:val="en-GB"/>
        </w:rPr>
      </w:pPr>
      <w:r>
        <w:rPr>
          <w:lang w:val="en-GB"/>
        </w:rPr>
        <w:tab/>
      </w:r>
    </w:p>
    <w:p w14:paraId="36330EED" w14:textId="77777777" w:rsidR="00AF2E43" w:rsidRDefault="00AF2E43" w:rsidP="00AF2E43">
      <w:pPr>
        <w:pStyle w:val="PL"/>
        <w:rPr>
          <w:lang w:val="en-GB"/>
        </w:rPr>
      </w:pPr>
      <w:r w:rsidRPr="000958B1">
        <w:rPr>
          <w:lang w:val="en-GB"/>
        </w:rPr>
        <w:t>}</w:t>
      </w:r>
    </w:p>
    <w:p w14:paraId="5FD07A4E" w14:textId="77777777" w:rsidR="00AF2E43" w:rsidRDefault="00AF2E43" w:rsidP="00AF2E43">
      <w:pPr>
        <w:pStyle w:val="PL"/>
        <w:rPr>
          <w:lang w:val="en-GB"/>
        </w:rPr>
      </w:pPr>
    </w:p>
    <w:p w14:paraId="5BF0E4DE" w14:textId="77777777" w:rsidR="00AF2E43" w:rsidRPr="00C67811" w:rsidRDefault="00AF2E43" w:rsidP="00AF2E43">
      <w:pPr>
        <w:pStyle w:val="PL"/>
        <w:rPr>
          <w:lang w:val="en-GB"/>
        </w:rPr>
      </w:pPr>
      <w:r w:rsidRPr="00C67811">
        <w:rPr>
          <w:lang w:val="en-GB"/>
        </w:rPr>
        <w:t>DRB-</w:t>
      </w:r>
      <w:r w:rsidRPr="00C67811">
        <w:rPr>
          <w:snapToGrid w:val="0"/>
          <w:lang w:val="en-GB"/>
        </w:rPr>
        <w:t>ToRelease</w:t>
      </w:r>
      <w:r w:rsidRPr="00C67811">
        <w:rPr>
          <w:lang w:val="en-GB"/>
        </w:rPr>
        <w:t>List ::=</w:t>
      </w:r>
      <w:r w:rsidRPr="00C67811">
        <w:rPr>
          <w:lang w:val="en-GB"/>
        </w:rPr>
        <w:tab/>
      </w:r>
      <w:r w:rsidRPr="00C67811">
        <w:rPr>
          <w:lang w:val="en-GB"/>
        </w:rPr>
        <w:tab/>
      </w:r>
      <w:r w:rsidRPr="00C67811">
        <w:rPr>
          <w:lang w:val="en-GB"/>
        </w:rPr>
        <w:tab/>
      </w:r>
      <w:r w:rsidRPr="00C67811">
        <w:rPr>
          <w:lang w:val="en-GB"/>
        </w:rPr>
        <w:tab/>
      </w:r>
      <w:r w:rsidRPr="00760A6C">
        <w:rPr>
          <w:color w:val="993366"/>
          <w:lang w:val="en-GB"/>
        </w:rPr>
        <w:t>SEQUENCE</w:t>
      </w:r>
      <w:r w:rsidRPr="00C67811">
        <w:rPr>
          <w:lang w:val="en-GB"/>
        </w:rPr>
        <w:t xml:space="preserve"> (</w:t>
      </w:r>
      <w:r w:rsidRPr="00760A6C">
        <w:rPr>
          <w:color w:val="993366"/>
          <w:lang w:val="en-GB"/>
        </w:rPr>
        <w:t>SIZE</w:t>
      </w:r>
      <w:r w:rsidRPr="00C67811">
        <w:rPr>
          <w:lang w:val="en-GB"/>
        </w:rPr>
        <w:t xml:space="preserve"> (1..maxDRB))</w:t>
      </w:r>
      <w:r w:rsidRPr="00760A6C">
        <w:rPr>
          <w:color w:val="993366"/>
          <w:lang w:val="en-GB"/>
        </w:rPr>
        <w:t xml:space="preserve"> OF</w:t>
      </w:r>
      <w:r w:rsidRPr="00C67811">
        <w:rPr>
          <w:lang w:val="en-GB"/>
        </w:rPr>
        <w:t xml:space="preserve"> DRB-Identity</w:t>
      </w:r>
    </w:p>
    <w:p w14:paraId="4388ED05" w14:textId="77777777" w:rsidR="00AF2E43" w:rsidRPr="00C67811" w:rsidRDefault="00AF2E43" w:rsidP="00AF2E43">
      <w:pPr>
        <w:pStyle w:val="PL"/>
        <w:rPr>
          <w:lang w:val="en-GB"/>
        </w:rPr>
      </w:pPr>
    </w:p>
    <w:p w14:paraId="76F9A085" w14:textId="77777777" w:rsidR="00AF2E43" w:rsidRDefault="00AF2E43" w:rsidP="00AF2E43">
      <w:pPr>
        <w:pStyle w:val="PL"/>
        <w:rPr>
          <w:lang w:val="en-GB"/>
        </w:rPr>
      </w:pPr>
    </w:p>
    <w:p w14:paraId="61900800" w14:textId="77777777" w:rsidR="00AF2E43" w:rsidRDefault="00AF2E43" w:rsidP="00AF2E43">
      <w:pPr>
        <w:pStyle w:val="PL"/>
        <w:rPr>
          <w:lang w:val="en-GB"/>
        </w:rPr>
      </w:pPr>
      <w:r>
        <w:rPr>
          <w:lang w:val="en-GB"/>
        </w:rPr>
        <w:lastRenderedPageBreak/>
        <w:t>SecurityConfig</w:t>
      </w:r>
      <w:r>
        <w:rPr>
          <w:lang w:val="en-GB"/>
        </w:rPr>
        <w:tab/>
      </w:r>
      <w:r w:rsidRPr="00C67811">
        <w:rPr>
          <w:lang w:val="en-GB"/>
        </w:rPr>
        <w:t>::=</w:t>
      </w:r>
      <w:r>
        <w:rPr>
          <w:lang w:val="en-GB"/>
        </w:rPr>
        <w:tab/>
      </w:r>
      <w:r>
        <w:rPr>
          <w:lang w:val="en-GB"/>
        </w:rPr>
        <w:tab/>
      </w:r>
      <w:r>
        <w:rPr>
          <w:lang w:val="en-GB"/>
        </w:rPr>
        <w:tab/>
      </w:r>
      <w:r>
        <w:rPr>
          <w:lang w:val="en-GB"/>
        </w:rPr>
        <w:tab/>
      </w:r>
      <w:r>
        <w:rPr>
          <w:lang w:val="en-GB"/>
        </w:rPr>
        <w:tab/>
      </w:r>
      <w:r w:rsidRPr="00760A6C">
        <w:rPr>
          <w:color w:val="993366"/>
          <w:lang w:val="en-GB"/>
        </w:rPr>
        <w:t>SEQUENCE</w:t>
      </w:r>
      <w:r>
        <w:rPr>
          <w:lang w:val="en-GB"/>
        </w:rPr>
        <w:t xml:space="preserve"> {</w:t>
      </w:r>
      <w:r>
        <w:rPr>
          <w:lang w:val="en-GB"/>
        </w:rPr>
        <w:tab/>
      </w:r>
    </w:p>
    <w:p w14:paraId="6D8FC13D" w14:textId="77777777" w:rsidR="00AF2E43" w:rsidRPr="00B83655" w:rsidRDefault="00AF2E43" w:rsidP="00AF2E43">
      <w:pPr>
        <w:pStyle w:val="PL"/>
        <w:rPr>
          <w:color w:val="808080"/>
          <w:lang w:val="en-GB"/>
        </w:rPr>
      </w:pPr>
      <w:r>
        <w:rPr>
          <w:lang w:val="en-GB"/>
        </w:rPr>
        <w:tab/>
      </w:r>
      <w:r w:rsidRPr="0078153A">
        <w:rPr>
          <w:lang w:val="en-GB"/>
        </w:rPr>
        <w:t>securityAlgorithmConfig</w:t>
      </w:r>
      <w:r w:rsidRPr="0078153A">
        <w:rPr>
          <w:lang w:val="en-GB"/>
        </w:rPr>
        <w:tab/>
      </w:r>
      <w:r w:rsidRPr="0078153A">
        <w:rPr>
          <w:lang w:val="en-GB"/>
        </w:rPr>
        <w:tab/>
      </w:r>
      <w:r w:rsidRPr="0078153A">
        <w:rPr>
          <w:lang w:val="en-GB"/>
        </w:rPr>
        <w:tab/>
      </w:r>
      <w:r w:rsidRPr="0078153A">
        <w:rPr>
          <w:lang w:val="en-GB"/>
        </w:rPr>
        <w:tab/>
      </w:r>
      <w:r>
        <w:rPr>
          <w:lang w:val="en-GB"/>
        </w:rPr>
        <w:tab/>
      </w:r>
      <w:r w:rsidRPr="0078153A">
        <w:rPr>
          <w:lang w:val="en-GB"/>
        </w:rPr>
        <w:t>SecurityAlgorithmConfig</w:t>
      </w:r>
      <w:r w:rsidRPr="0078153A">
        <w:rPr>
          <w:lang w:val="en-GB"/>
        </w:rPr>
        <w:tab/>
      </w:r>
      <w:r w:rsidRPr="0078153A">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78153A">
        <w:rPr>
          <w:lang w:val="en-GB"/>
        </w:rPr>
        <w:t>,</w:t>
      </w:r>
      <w:r w:rsidRPr="0078153A">
        <w:rPr>
          <w:lang w:val="en-GB"/>
        </w:rPr>
        <w:tab/>
      </w:r>
      <w:r w:rsidRPr="00B83655">
        <w:rPr>
          <w:color w:val="808080"/>
          <w:lang w:val="en-GB"/>
        </w:rPr>
        <w:t xml:space="preserve">-- Need </w:t>
      </w:r>
      <w:r>
        <w:rPr>
          <w:color w:val="808080"/>
          <w:lang w:val="en-GB"/>
        </w:rPr>
        <w:t>M</w:t>
      </w:r>
    </w:p>
    <w:p w14:paraId="3EF527D0" w14:textId="77777777" w:rsidR="00AF2E43" w:rsidRPr="00B83655" w:rsidRDefault="00AF2E43" w:rsidP="00AF2E43">
      <w:pPr>
        <w:pStyle w:val="PL"/>
        <w:rPr>
          <w:color w:val="808080"/>
          <w:lang w:val="en-GB"/>
        </w:rPr>
      </w:pPr>
      <w:r w:rsidRPr="00FA1D79">
        <w:rPr>
          <w:lang w:val="en-GB"/>
        </w:rPr>
        <w:tab/>
      </w:r>
      <w:r>
        <w:rPr>
          <w:lang w:val="en-GB"/>
        </w:rPr>
        <w:t>keyToUse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ENUMERATED</w:t>
      </w:r>
      <w:r>
        <w:rPr>
          <w:lang w:val="en-GB"/>
        </w:rPr>
        <w:t>{KeNB, S-KgNB}</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78153A">
        <w:rPr>
          <w:lang w:val="en-GB"/>
        </w:rPr>
        <w:tab/>
      </w:r>
      <w:r w:rsidRPr="00B83655">
        <w:rPr>
          <w:color w:val="808080"/>
          <w:lang w:val="en-GB"/>
        </w:rPr>
        <w:t xml:space="preserve">-- Need </w:t>
      </w:r>
      <w:r>
        <w:rPr>
          <w:color w:val="808080"/>
          <w:lang w:val="en-GB"/>
        </w:rPr>
        <w:t>M</w:t>
      </w:r>
    </w:p>
    <w:p w14:paraId="5E052AB5" w14:textId="77777777" w:rsidR="00AF2E43" w:rsidRDefault="00AF2E43" w:rsidP="00AF2E43">
      <w:pPr>
        <w:pStyle w:val="PL"/>
        <w:rPr>
          <w:lang w:val="en-GB"/>
        </w:rPr>
      </w:pPr>
      <w:r>
        <w:rPr>
          <w:lang w:val="en-GB"/>
        </w:rPr>
        <w:tab/>
        <w:t>...</w:t>
      </w:r>
    </w:p>
    <w:p w14:paraId="07443AEC" w14:textId="77777777" w:rsidR="00AF2E43" w:rsidRDefault="00AF2E43" w:rsidP="00AF2E43">
      <w:pPr>
        <w:pStyle w:val="PL"/>
        <w:rPr>
          <w:lang w:val="en-GB"/>
        </w:rPr>
      </w:pPr>
      <w:r>
        <w:rPr>
          <w:lang w:val="en-GB"/>
        </w:rPr>
        <w:t>}</w:t>
      </w:r>
    </w:p>
    <w:p w14:paraId="5F95290E" w14:textId="77777777" w:rsidR="00AF2E43" w:rsidRDefault="00AF2E43" w:rsidP="00AF2E43">
      <w:pPr>
        <w:pStyle w:val="PL"/>
        <w:rPr>
          <w:lang w:val="en-GB"/>
        </w:rPr>
      </w:pPr>
    </w:p>
    <w:p w14:paraId="69AA53BE" w14:textId="0113D879" w:rsidR="00AF2E43" w:rsidRDefault="00AF2E43" w:rsidP="001E28A5">
      <w:pPr>
        <w:pStyle w:val="PL"/>
        <w:rPr>
          <w:color w:val="808080"/>
        </w:rPr>
      </w:pPr>
      <w:r w:rsidRPr="00B83655">
        <w:rPr>
          <w:color w:val="808080"/>
        </w:rPr>
        <w:t>-- TAG-RADIO-BEARER-CONFIG-STOP</w:t>
      </w:r>
      <w:r w:rsidR="001E28A5">
        <w:rPr>
          <w:color w:val="808080"/>
        </w:rPr>
        <w:t>.</w:t>
      </w:r>
    </w:p>
    <w:p w14:paraId="589989D6" w14:textId="227B426F" w:rsidR="00AF2E43" w:rsidRDefault="00AF2E43" w:rsidP="006E062C">
      <w:pPr>
        <w:rPr>
          <w:lang w:val="en-US"/>
        </w:rPr>
      </w:pPr>
    </w:p>
    <w:p w14:paraId="6DB0702B" w14:textId="7E508133" w:rsidR="001E28A5" w:rsidRDefault="001E28A5" w:rsidP="006E062C">
      <w:pPr>
        <w:rPr>
          <w:lang w:val="en-US"/>
        </w:rPr>
      </w:pPr>
      <w:r>
        <w:rPr>
          <w:lang w:val="en-US"/>
        </w:rPr>
        <w:t>We propose to discuss the signalling structure as presented in this contribution further in RAN2#100 meeting.</w:t>
      </w:r>
    </w:p>
    <w:p w14:paraId="71797956" w14:textId="2B17152D" w:rsidR="001E28A5" w:rsidRPr="00AF2E43" w:rsidRDefault="001E28A5" w:rsidP="001E28A5">
      <w:pPr>
        <w:pStyle w:val="Proposal"/>
        <w:rPr>
          <w:lang w:val="en-US"/>
        </w:rPr>
      </w:pPr>
      <w:bookmarkStart w:id="8" w:name="_Toc498650362"/>
      <w:r>
        <w:rPr>
          <w:lang w:val="en-US"/>
        </w:rPr>
        <w:t>Discuss RadioBearerConfig structure and SecurityConfig structure as presented in this contribution</w:t>
      </w:r>
      <w:bookmarkEnd w:id="8"/>
    </w:p>
    <w:p w14:paraId="4672281F" w14:textId="77777777" w:rsidR="00C01F33" w:rsidRPr="00CE0424" w:rsidRDefault="00C01F33" w:rsidP="00CE0424">
      <w:pPr>
        <w:pStyle w:val="Heading1"/>
      </w:pPr>
      <w:r w:rsidRPr="00CE0424">
        <w:t>Conclusion</w:t>
      </w:r>
    </w:p>
    <w:p w14:paraId="7AABA0D4" w14:textId="77777777" w:rsidR="001E28A5"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9775A">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545E838" w14:textId="77777777" w:rsidR="001E28A5" w:rsidRPr="001E28A5" w:rsidRDefault="001E28A5">
      <w:pPr>
        <w:pStyle w:val="TOC1"/>
        <w:rPr>
          <w:rFonts w:asciiTheme="minorHAnsi" w:eastAsiaTheme="minorEastAsia" w:hAnsiTheme="minorHAnsi" w:cstheme="minorBidi"/>
          <w:b w:val="0"/>
          <w:sz w:val="22"/>
          <w:lang w:eastAsia="fi-FI"/>
        </w:rPr>
      </w:pPr>
      <w:r>
        <w:t>Observation 1</w:t>
      </w:r>
      <w:r w:rsidRPr="001E28A5">
        <w:rPr>
          <w:rFonts w:asciiTheme="minorHAnsi" w:eastAsiaTheme="minorEastAsia" w:hAnsiTheme="minorHAnsi" w:cstheme="minorBidi"/>
          <w:b w:val="0"/>
          <w:sz w:val="22"/>
          <w:lang w:eastAsia="fi-FI"/>
        </w:rPr>
        <w:tab/>
      </w:r>
      <w:r>
        <w:t>Usage of radioBearerConfig in RRCReconfiguration message is not so clear.</w:t>
      </w:r>
    </w:p>
    <w:p w14:paraId="2421BA81" w14:textId="77777777" w:rsidR="008E065E" w:rsidRDefault="008E065E" w:rsidP="008E065E">
      <w:pPr>
        <w:pStyle w:val="BodyText"/>
        <w:rPr>
          <w:b/>
          <w:bCs/>
        </w:rPr>
      </w:pPr>
      <w:r>
        <w:rPr>
          <w:b/>
          <w:bCs/>
        </w:rPr>
        <w:fldChar w:fldCharType="end"/>
      </w:r>
    </w:p>
    <w:p w14:paraId="09C0EB3F" w14:textId="77777777" w:rsidR="001E28A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9775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90D938C" w14:textId="77777777" w:rsidR="001E28A5" w:rsidRPr="001E28A5" w:rsidRDefault="001E28A5">
      <w:pPr>
        <w:pStyle w:val="TOC1"/>
        <w:rPr>
          <w:rFonts w:asciiTheme="minorHAnsi" w:eastAsiaTheme="minorEastAsia" w:hAnsiTheme="minorHAnsi" w:cstheme="minorBidi"/>
          <w:b w:val="0"/>
          <w:sz w:val="22"/>
          <w:lang w:eastAsia="fi-FI"/>
        </w:rPr>
      </w:pPr>
      <w:r>
        <w:t>Proposal 1</w:t>
      </w:r>
      <w:r w:rsidRPr="001E28A5">
        <w:rPr>
          <w:rFonts w:asciiTheme="minorHAnsi" w:eastAsiaTheme="minorEastAsia" w:hAnsiTheme="minorHAnsi" w:cstheme="minorBidi"/>
          <w:b w:val="0"/>
          <w:sz w:val="22"/>
          <w:lang w:eastAsia="fi-FI"/>
        </w:rPr>
        <w:tab/>
      </w:r>
      <w:r>
        <w:t>Confirm understanding that embedded NR RRC PDU in the LTE RRRCConnectionReconfiguration can include secondaryCellGroupToAddModList and measConfig and nothing else</w:t>
      </w:r>
    </w:p>
    <w:p w14:paraId="28E23C86" w14:textId="77777777" w:rsidR="001E28A5" w:rsidRPr="001E28A5" w:rsidRDefault="001E28A5">
      <w:pPr>
        <w:pStyle w:val="TOC1"/>
        <w:rPr>
          <w:rFonts w:asciiTheme="minorHAnsi" w:eastAsiaTheme="minorEastAsia" w:hAnsiTheme="minorHAnsi" w:cstheme="minorBidi"/>
          <w:b w:val="0"/>
          <w:sz w:val="22"/>
          <w:lang w:eastAsia="fi-FI"/>
        </w:rPr>
      </w:pPr>
      <w:r>
        <w:t>Proposal 2</w:t>
      </w:r>
      <w:r w:rsidRPr="001E28A5">
        <w:rPr>
          <w:rFonts w:asciiTheme="minorHAnsi" w:eastAsiaTheme="minorEastAsia" w:hAnsiTheme="minorHAnsi" w:cstheme="minorBidi"/>
          <w:b w:val="0"/>
          <w:sz w:val="22"/>
          <w:lang w:eastAsia="fi-FI"/>
        </w:rPr>
        <w:tab/>
      </w:r>
      <w:r>
        <w:t>In NR-NR DC, introduce separate bearer configuration (RadioBearerConfig) per termination  point</w:t>
      </w:r>
    </w:p>
    <w:p w14:paraId="0A38B248" w14:textId="77777777" w:rsidR="001E28A5" w:rsidRPr="001E28A5" w:rsidRDefault="001E28A5">
      <w:pPr>
        <w:pStyle w:val="TOC1"/>
        <w:rPr>
          <w:rFonts w:asciiTheme="minorHAnsi" w:eastAsiaTheme="minorEastAsia" w:hAnsiTheme="minorHAnsi" w:cstheme="minorBidi"/>
          <w:b w:val="0"/>
          <w:sz w:val="22"/>
          <w:lang w:eastAsia="fi-FI"/>
        </w:rPr>
      </w:pPr>
      <w:r>
        <w:t>Proposal 3</w:t>
      </w:r>
      <w:r w:rsidRPr="001E28A5">
        <w:rPr>
          <w:rFonts w:asciiTheme="minorHAnsi" w:eastAsiaTheme="minorEastAsia" w:hAnsiTheme="minorHAnsi" w:cstheme="minorBidi"/>
          <w:b w:val="0"/>
          <w:sz w:val="22"/>
          <w:lang w:eastAsia="fi-FI"/>
        </w:rPr>
        <w:tab/>
      </w:r>
      <w:r>
        <w:t>In NR-NR DC, SCG configuration is not separate RRC PDU</w:t>
      </w:r>
    </w:p>
    <w:p w14:paraId="3C1C2037" w14:textId="77777777" w:rsidR="001E28A5" w:rsidRPr="001E28A5" w:rsidRDefault="001E28A5">
      <w:pPr>
        <w:pStyle w:val="TOC1"/>
        <w:rPr>
          <w:rFonts w:asciiTheme="minorHAnsi" w:eastAsiaTheme="minorEastAsia" w:hAnsiTheme="minorHAnsi" w:cstheme="minorBidi"/>
          <w:b w:val="0"/>
          <w:sz w:val="22"/>
          <w:lang w:eastAsia="fi-FI"/>
        </w:rPr>
      </w:pPr>
      <w:r w:rsidRPr="00B8325B">
        <w:t>Proposal 4</w:t>
      </w:r>
      <w:r w:rsidRPr="001E28A5">
        <w:rPr>
          <w:rFonts w:asciiTheme="minorHAnsi" w:eastAsiaTheme="minorEastAsia" w:hAnsiTheme="minorHAnsi" w:cstheme="minorBidi"/>
          <w:b w:val="0"/>
          <w:sz w:val="22"/>
          <w:lang w:eastAsia="fi-FI"/>
        </w:rPr>
        <w:tab/>
      </w:r>
      <w:r w:rsidRPr="00B8325B">
        <w:t>Discuss RadioBearerConfig structure and SecurityConfig structure as presented in this contribution</w:t>
      </w:r>
    </w:p>
    <w:p w14:paraId="31530420" w14:textId="77777777" w:rsidR="008E065E" w:rsidRPr="00CE0424" w:rsidRDefault="008E065E" w:rsidP="008E065E">
      <w:pPr>
        <w:rPr>
          <w:b/>
          <w:bCs/>
        </w:rPr>
      </w:pPr>
      <w:r>
        <w:rPr>
          <w:b/>
          <w:bCs/>
        </w:rPr>
        <w:fldChar w:fldCharType="end"/>
      </w:r>
      <w:bookmarkStart w:id="9" w:name="_GoBack"/>
      <w:bookmarkEnd w:id="9"/>
    </w:p>
    <w:p w14:paraId="58D209F4" w14:textId="77777777" w:rsidR="008E065E" w:rsidRPr="00CE0424" w:rsidRDefault="008E065E" w:rsidP="008E065E">
      <w:pPr>
        <w:rPr>
          <w:b/>
          <w:bCs/>
        </w:rPr>
      </w:pPr>
    </w:p>
    <w:p w14:paraId="0CD4B6AD" w14:textId="77777777" w:rsidR="00AB0BC8" w:rsidRPr="00CE0424" w:rsidRDefault="00AB0BC8" w:rsidP="00A04F49">
      <w:pPr>
        <w:rPr>
          <w:b/>
          <w:bCs/>
        </w:rPr>
      </w:pPr>
    </w:p>
    <w:sectPr w:rsidR="00AB0BC8"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B0764" w14:textId="77777777" w:rsidR="00F9775A" w:rsidRDefault="00F9775A">
      <w:r>
        <w:separator/>
      </w:r>
    </w:p>
  </w:endnote>
  <w:endnote w:type="continuationSeparator" w:id="0">
    <w:p w14:paraId="1AF0F34E" w14:textId="77777777" w:rsidR="00F9775A" w:rsidRDefault="00F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E1291" w14:textId="1DF9366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E529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529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5A8F8" w14:textId="77777777" w:rsidR="00F9775A" w:rsidRDefault="00F9775A">
      <w:r>
        <w:separator/>
      </w:r>
    </w:p>
  </w:footnote>
  <w:footnote w:type="continuationSeparator" w:id="0">
    <w:p w14:paraId="15060416" w14:textId="77777777" w:rsidR="00F9775A" w:rsidRDefault="00F97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AABA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CB72E0"/>
    <w:multiLevelType w:val="hybridMultilevel"/>
    <w:tmpl w:val="A5B8347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840A4"/>
    <w:multiLevelType w:val="hybridMultilevel"/>
    <w:tmpl w:val="1E6EA71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9"/>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75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299"/>
    <w:rsid w:val="000F06D6"/>
    <w:rsid w:val="000F0EB1"/>
    <w:rsid w:val="000F1106"/>
    <w:rsid w:val="000F2E34"/>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840"/>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8A5"/>
    <w:rsid w:val="001E58E2"/>
    <w:rsid w:val="001E7AED"/>
    <w:rsid w:val="001F3916"/>
    <w:rsid w:val="001F525C"/>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45C4"/>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08E0"/>
    <w:rsid w:val="004E2680"/>
    <w:rsid w:val="004E28F9"/>
    <w:rsid w:val="004E462E"/>
    <w:rsid w:val="004E56DC"/>
    <w:rsid w:val="004E76F4"/>
    <w:rsid w:val="004F0B4E"/>
    <w:rsid w:val="004F0B6C"/>
    <w:rsid w:val="004F2078"/>
    <w:rsid w:val="004F4DA3"/>
    <w:rsid w:val="005020D5"/>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74D2"/>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64E"/>
    <w:rsid w:val="006B50CF"/>
    <w:rsid w:val="006C03B8"/>
    <w:rsid w:val="006C0FBA"/>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B88"/>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22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1AC"/>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CAC"/>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4826"/>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E43"/>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6D35"/>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363"/>
    <w:rsid w:val="00CB1F63"/>
    <w:rsid w:val="00CB7170"/>
    <w:rsid w:val="00CC040E"/>
    <w:rsid w:val="00CC111F"/>
    <w:rsid w:val="00CC2011"/>
    <w:rsid w:val="00CC3EA0"/>
    <w:rsid w:val="00CC7B45"/>
    <w:rsid w:val="00CD1188"/>
    <w:rsid w:val="00CD2ED1"/>
    <w:rsid w:val="00CD337B"/>
    <w:rsid w:val="00CE0424"/>
    <w:rsid w:val="00CE158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04F1"/>
    <w:rsid w:val="00DE3D24"/>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034"/>
    <w:rsid w:val="00F96985"/>
    <w:rsid w:val="00F9775A"/>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CE4CB"/>
  <w15:chartTrackingRefBased/>
  <w15:docId w15:val="{3DF895B1-B4D0-4853-A07B-9266B5F77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28A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E28A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E28A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E28A5"/>
    <w:pPr>
      <w:numPr>
        <w:ilvl w:val="2"/>
      </w:numPr>
      <w:spacing w:before="120"/>
      <w:outlineLvl w:val="2"/>
    </w:pPr>
    <w:rPr>
      <w:sz w:val="28"/>
      <w:szCs w:val="28"/>
    </w:rPr>
  </w:style>
  <w:style w:type="paragraph" w:styleId="Heading4">
    <w:name w:val="heading 4"/>
    <w:basedOn w:val="Heading3"/>
    <w:next w:val="Normal"/>
    <w:qFormat/>
    <w:rsid w:val="001E28A5"/>
    <w:pPr>
      <w:numPr>
        <w:ilvl w:val="3"/>
      </w:numPr>
      <w:outlineLvl w:val="3"/>
    </w:pPr>
    <w:rPr>
      <w:sz w:val="24"/>
      <w:szCs w:val="24"/>
    </w:rPr>
  </w:style>
  <w:style w:type="paragraph" w:styleId="Heading5">
    <w:name w:val="heading 5"/>
    <w:basedOn w:val="Heading4"/>
    <w:next w:val="Normal"/>
    <w:qFormat/>
    <w:rsid w:val="001E28A5"/>
    <w:pPr>
      <w:numPr>
        <w:ilvl w:val="4"/>
      </w:numPr>
      <w:outlineLvl w:val="4"/>
    </w:pPr>
    <w:rPr>
      <w:sz w:val="22"/>
      <w:szCs w:val="22"/>
    </w:rPr>
  </w:style>
  <w:style w:type="paragraph" w:styleId="Heading6">
    <w:name w:val="heading 6"/>
    <w:basedOn w:val="Normal"/>
    <w:next w:val="Normal"/>
    <w:qFormat/>
    <w:rsid w:val="001E28A5"/>
    <w:pPr>
      <w:keepNext/>
      <w:keepLines/>
      <w:numPr>
        <w:ilvl w:val="5"/>
        <w:numId w:val="1"/>
      </w:numPr>
      <w:spacing w:before="120"/>
      <w:outlineLvl w:val="5"/>
    </w:pPr>
    <w:rPr>
      <w:rFonts w:cs="Arial"/>
    </w:rPr>
  </w:style>
  <w:style w:type="paragraph" w:styleId="Heading7">
    <w:name w:val="heading 7"/>
    <w:basedOn w:val="Normal"/>
    <w:next w:val="Normal"/>
    <w:qFormat/>
    <w:rsid w:val="001E28A5"/>
    <w:pPr>
      <w:keepNext/>
      <w:keepLines/>
      <w:numPr>
        <w:ilvl w:val="6"/>
        <w:numId w:val="1"/>
      </w:numPr>
      <w:spacing w:before="120"/>
      <w:outlineLvl w:val="6"/>
    </w:pPr>
    <w:rPr>
      <w:rFonts w:cs="Arial"/>
    </w:rPr>
  </w:style>
  <w:style w:type="paragraph" w:styleId="Heading8">
    <w:name w:val="heading 8"/>
    <w:basedOn w:val="Heading7"/>
    <w:next w:val="Normal"/>
    <w:qFormat/>
    <w:rsid w:val="001E28A5"/>
    <w:pPr>
      <w:numPr>
        <w:ilvl w:val="7"/>
      </w:numPr>
      <w:outlineLvl w:val="7"/>
    </w:pPr>
  </w:style>
  <w:style w:type="paragraph" w:styleId="Heading9">
    <w:name w:val="heading 9"/>
    <w:basedOn w:val="Heading8"/>
    <w:next w:val="Normal"/>
    <w:qFormat/>
    <w:rsid w:val="001E28A5"/>
    <w:pPr>
      <w:numPr>
        <w:ilvl w:val="8"/>
      </w:numPr>
      <w:outlineLvl w:val="8"/>
    </w:pPr>
  </w:style>
  <w:style w:type="character" w:default="1" w:styleId="DefaultParagraphFont">
    <w:name w:val="Default Paragraph Font"/>
    <w:uiPriority w:val="1"/>
    <w:semiHidden/>
    <w:unhideWhenUsed/>
    <w:rsid w:val="001E28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28A5"/>
  </w:style>
  <w:style w:type="paragraph" w:styleId="TOC8">
    <w:name w:val="toc 8"/>
    <w:basedOn w:val="TOC1"/>
    <w:semiHidden/>
    <w:rsid w:val="001E28A5"/>
    <w:pPr>
      <w:spacing w:before="180"/>
      <w:ind w:left="2693" w:hanging="2693"/>
    </w:pPr>
    <w:rPr>
      <w:b w:val="0"/>
      <w:bCs/>
    </w:rPr>
  </w:style>
  <w:style w:type="paragraph" w:styleId="TOC1">
    <w:name w:val="toc 1"/>
    <w:aliases w:val="Observation TOC2"/>
    <w:uiPriority w:val="39"/>
    <w:rsid w:val="001E28A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E28A5"/>
    <w:pPr>
      <w:keepNext/>
      <w:keepLines/>
      <w:spacing w:before="180"/>
      <w:jc w:val="center"/>
    </w:pPr>
  </w:style>
  <w:style w:type="paragraph" w:styleId="Caption">
    <w:name w:val="caption"/>
    <w:basedOn w:val="Normal"/>
    <w:next w:val="Normal"/>
    <w:qFormat/>
    <w:rsid w:val="001E28A5"/>
    <w:pPr>
      <w:spacing w:after="240"/>
      <w:jc w:val="center"/>
    </w:pPr>
    <w:rPr>
      <w:b/>
      <w:bCs/>
    </w:rPr>
  </w:style>
  <w:style w:type="paragraph" w:styleId="TOC5">
    <w:name w:val="toc 5"/>
    <w:aliases w:val="Observation TOC"/>
    <w:basedOn w:val="TOC4"/>
    <w:semiHidden/>
    <w:rsid w:val="001E28A5"/>
    <w:pPr>
      <w:tabs>
        <w:tab w:val="right" w:pos="1701"/>
      </w:tabs>
      <w:ind w:left="1701" w:hanging="1701"/>
    </w:pPr>
  </w:style>
  <w:style w:type="paragraph" w:styleId="TOC4">
    <w:name w:val="toc 4"/>
    <w:basedOn w:val="TOC3"/>
    <w:semiHidden/>
    <w:rsid w:val="001E28A5"/>
    <w:pPr>
      <w:ind w:left="1418" w:hanging="1418"/>
    </w:pPr>
  </w:style>
  <w:style w:type="paragraph" w:styleId="TOC3">
    <w:name w:val="toc 3"/>
    <w:basedOn w:val="TOC2"/>
    <w:semiHidden/>
    <w:rsid w:val="001E28A5"/>
    <w:pPr>
      <w:ind w:left="1134" w:hanging="1134"/>
    </w:pPr>
  </w:style>
  <w:style w:type="paragraph" w:styleId="TOC2">
    <w:name w:val="toc 2"/>
    <w:basedOn w:val="TOC1"/>
    <w:semiHidden/>
    <w:rsid w:val="001E28A5"/>
    <w:pPr>
      <w:keepNext w:val="0"/>
      <w:spacing w:before="0"/>
      <w:ind w:left="851" w:hanging="851"/>
    </w:pPr>
    <w:rPr>
      <w:szCs w:val="20"/>
    </w:rPr>
  </w:style>
  <w:style w:type="paragraph" w:styleId="Index2">
    <w:name w:val="index 2"/>
    <w:basedOn w:val="Index1"/>
    <w:semiHidden/>
    <w:rsid w:val="001E28A5"/>
    <w:pPr>
      <w:ind w:left="284"/>
    </w:pPr>
  </w:style>
  <w:style w:type="paragraph" w:styleId="Index1">
    <w:name w:val="index 1"/>
    <w:basedOn w:val="Normal"/>
    <w:semiHidden/>
    <w:rsid w:val="001E28A5"/>
    <w:pPr>
      <w:keepLines/>
      <w:spacing w:after="0"/>
    </w:pPr>
  </w:style>
  <w:style w:type="paragraph" w:styleId="DocumentMap">
    <w:name w:val="Document Map"/>
    <w:basedOn w:val="Normal"/>
    <w:semiHidden/>
    <w:rsid w:val="001E28A5"/>
    <w:pPr>
      <w:shd w:val="clear" w:color="auto" w:fill="000080"/>
    </w:pPr>
    <w:rPr>
      <w:rFonts w:ascii="Tahoma" w:hAnsi="Tahoma" w:cs="Tahoma"/>
    </w:rPr>
  </w:style>
  <w:style w:type="paragraph" w:styleId="ListNumber2">
    <w:name w:val="List Number 2"/>
    <w:basedOn w:val="ListNumber"/>
    <w:rsid w:val="001E28A5"/>
    <w:pPr>
      <w:ind w:left="851"/>
    </w:pPr>
  </w:style>
  <w:style w:type="paragraph" w:styleId="ListNumber">
    <w:name w:val="List Number"/>
    <w:basedOn w:val="List"/>
    <w:rsid w:val="001E28A5"/>
  </w:style>
  <w:style w:type="paragraph" w:styleId="List">
    <w:name w:val="List"/>
    <w:basedOn w:val="Normal"/>
    <w:rsid w:val="001E28A5"/>
    <w:pPr>
      <w:ind w:left="568" w:hanging="284"/>
    </w:pPr>
  </w:style>
  <w:style w:type="paragraph" w:styleId="Header">
    <w:name w:val="header"/>
    <w:rsid w:val="001E28A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E28A5"/>
    <w:rPr>
      <w:b/>
      <w:bCs/>
      <w:position w:val="6"/>
      <w:sz w:val="16"/>
      <w:szCs w:val="16"/>
    </w:rPr>
  </w:style>
  <w:style w:type="paragraph" w:styleId="FootnoteText">
    <w:name w:val="footnote text"/>
    <w:basedOn w:val="Normal"/>
    <w:semiHidden/>
    <w:rsid w:val="001E28A5"/>
    <w:pPr>
      <w:keepLines/>
      <w:spacing w:after="0"/>
      <w:ind w:left="454" w:hanging="454"/>
    </w:pPr>
    <w:rPr>
      <w:sz w:val="16"/>
      <w:szCs w:val="16"/>
    </w:rPr>
  </w:style>
  <w:style w:type="paragraph" w:customStyle="1" w:styleId="3GPPHeader">
    <w:name w:val="3GPP_Header"/>
    <w:basedOn w:val="Normal"/>
    <w:rsid w:val="001E28A5"/>
    <w:pPr>
      <w:tabs>
        <w:tab w:val="left" w:pos="1701"/>
        <w:tab w:val="right" w:pos="9639"/>
      </w:tabs>
      <w:spacing w:after="240"/>
    </w:pPr>
    <w:rPr>
      <w:b/>
      <w:sz w:val="24"/>
    </w:rPr>
  </w:style>
  <w:style w:type="paragraph" w:styleId="TOC9">
    <w:name w:val="toc 9"/>
    <w:basedOn w:val="TOC8"/>
    <w:semiHidden/>
    <w:rsid w:val="001E28A5"/>
    <w:pPr>
      <w:ind w:left="1418" w:hanging="1418"/>
    </w:pPr>
  </w:style>
  <w:style w:type="paragraph" w:styleId="TOC6">
    <w:name w:val="toc 6"/>
    <w:basedOn w:val="TOC5"/>
    <w:next w:val="Normal"/>
    <w:semiHidden/>
    <w:rsid w:val="001E28A5"/>
    <w:pPr>
      <w:ind w:left="1985" w:hanging="1985"/>
    </w:pPr>
  </w:style>
  <w:style w:type="paragraph" w:styleId="TOC7">
    <w:name w:val="toc 7"/>
    <w:basedOn w:val="TOC6"/>
    <w:next w:val="Normal"/>
    <w:semiHidden/>
    <w:rsid w:val="001E28A5"/>
    <w:pPr>
      <w:ind w:left="2268" w:hanging="2268"/>
    </w:pPr>
  </w:style>
  <w:style w:type="paragraph" w:styleId="ListBullet2">
    <w:name w:val="List Bullet 2"/>
    <w:basedOn w:val="ListBullet"/>
    <w:rsid w:val="001E28A5"/>
    <w:pPr>
      <w:numPr>
        <w:numId w:val="6"/>
      </w:numPr>
    </w:pPr>
  </w:style>
  <w:style w:type="paragraph" w:styleId="ListBullet">
    <w:name w:val="List Bullet"/>
    <w:basedOn w:val="BodyText"/>
    <w:rsid w:val="001E28A5"/>
    <w:pPr>
      <w:numPr>
        <w:numId w:val="5"/>
      </w:numPr>
    </w:pPr>
  </w:style>
  <w:style w:type="paragraph" w:styleId="ListBullet3">
    <w:name w:val="List Bullet 3"/>
    <w:basedOn w:val="ListBullet2"/>
    <w:rsid w:val="001E28A5"/>
    <w:pPr>
      <w:numPr>
        <w:numId w:val="7"/>
      </w:numPr>
    </w:pPr>
  </w:style>
  <w:style w:type="paragraph" w:customStyle="1" w:styleId="EQ">
    <w:name w:val="EQ"/>
    <w:basedOn w:val="Normal"/>
    <w:next w:val="Normal"/>
    <w:rsid w:val="001E28A5"/>
    <w:pPr>
      <w:keepLines/>
      <w:tabs>
        <w:tab w:val="center" w:pos="4536"/>
        <w:tab w:val="right" w:pos="9072"/>
      </w:tabs>
      <w:spacing w:after="180"/>
      <w:jc w:val="left"/>
    </w:pPr>
    <w:rPr>
      <w:noProof/>
      <w:lang w:eastAsia="en-US"/>
    </w:rPr>
  </w:style>
  <w:style w:type="paragraph" w:styleId="List2">
    <w:name w:val="List 2"/>
    <w:basedOn w:val="List"/>
    <w:rsid w:val="001E28A5"/>
    <w:pPr>
      <w:ind w:left="851"/>
    </w:pPr>
  </w:style>
  <w:style w:type="paragraph" w:styleId="List3">
    <w:name w:val="List 3"/>
    <w:basedOn w:val="List2"/>
    <w:rsid w:val="001E28A5"/>
    <w:pPr>
      <w:ind w:left="1135"/>
    </w:pPr>
  </w:style>
  <w:style w:type="paragraph" w:styleId="List4">
    <w:name w:val="List 4"/>
    <w:basedOn w:val="List3"/>
    <w:rsid w:val="001E28A5"/>
    <w:pPr>
      <w:ind w:left="1418"/>
    </w:pPr>
  </w:style>
  <w:style w:type="paragraph" w:styleId="List5">
    <w:name w:val="List 5"/>
    <w:basedOn w:val="List4"/>
    <w:rsid w:val="001E28A5"/>
    <w:pPr>
      <w:ind w:left="1702"/>
    </w:pPr>
  </w:style>
  <w:style w:type="paragraph" w:customStyle="1" w:styleId="EditorsNote">
    <w:name w:val="Editor's Note"/>
    <w:basedOn w:val="Normal"/>
    <w:rsid w:val="001E28A5"/>
    <w:pPr>
      <w:keepLines/>
      <w:spacing w:after="180"/>
      <w:ind w:left="1135" w:hanging="851"/>
      <w:jc w:val="left"/>
    </w:pPr>
    <w:rPr>
      <w:color w:val="FF0000"/>
      <w:lang w:eastAsia="en-US"/>
    </w:rPr>
  </w:style>
  <w:style w:type="paragraph" w:styleId="ListBullet4">
    <w:name w:val="List Bullet 4"/>
    <w:basedOn w:val="ListBullet3"/>
    <w:rsid w:val="001E28A5"/>
    <w:pPr>
      <w:numPr>
        <w:numId w:val="8"/>
      </w:numPr>
    </w:pPr>
  </w:style>
  <w:style w:type="paragraph" w:styleId="ListBullet5">
    <w:name w:val="List Bullet 5"/>
    <w:basedOn w:val="ListBullet4"/>
    <w:rsid w:val="001E28A5"/>
    <w:pPr>
      <w:numPr>
        <w:numId w:val="4"/>
      </w:numPr>
    </w:pPr>
  </w:style>
  <w:style w:type="paragraph" w:styleId="Footer">
    <w:name w:val="footer"/>
    <w:basedOn w:val="Header"/>
    <w:semiHidden/>
    <w:rsid w:val="001E28A5"/>
    <w:pPr>
      <w:jc w:val="center"/>
    </w:pPr>
    <w:rPr>
      <w:i/>
      <w:iCs/>
    </w:rPr>
  </w:style>
  <w:style w:type="paragraph" w:customStyle="1" w:styleId="Reference">
    <w:name w:val="Reference"/>
    <w:basedOn w:val="Normal"/>
    <w:rsid w:val="001E28A5"/>
    <w:pPr>
      <w:numPr>
        <w:numId w:val="2"/>
      </w:numPr>
    </w:pPr>
  </w:style>
  <w:style w:type="paragraph" w:styleId="BalloonText">
    <w:name w:val="Balloon Text"/>
    <w:basedOn w:val="Normal"/>
    <w:semiHidden/>
    <w:rsid w:val="001E28A5"/>
    <w:rPr>
      <w:rFonts w:ascii="Tahoma" w:hAnsi="Tahoma" w:cs="Tahoma"/>
      <w:sz w:val="16"/>
      <w:szCs w:val="16"/>
    </w:rPr>
  </w:style>
  <w:style w:type="character" w:styleId="PageNumber">
    <w:name w:val="page number"/>
    <w:basedOn w:val="DefaultParagraphFont"/>
    <w:semiHidden/>
    <w:rsid w:val="001E28A5"/>
  </w:style>
  <w:style w:type="paragraph" w:styleId="BodyText">
    <w:name w:val="Body Text"/>
    <w:basedOn w:val="Normal"/>
    <w:link w:val="BodyTextChar"/>
    <w:rsid w:val="001E28A5"/>
  </w:style>
  <w:style w:type="character" w:styleId="Hyperlink">
    <w:name w:val="Hyperlink"/>
    <w:uiPriority w:val="99"/>
    <w:rsid w:val="001E28A5"/>
    <w:rPr>
      <w:color w:val="0000FF"/>
      <w:u w:val="single"/>
      <w:lang w:val="en-GB"/>
    </w:rPr>
  </w:style>
  <w:style w:type="character" w:styleId="FollowedHyperlink">
    <w:name w:val="FollowedHyperlink"/>
    <w:semiHidden/>
    <w:rsid w:val="001E28A5"/>
    <w:rPr>
      <w:color w:val="FF0000"/>
      <w:u w:val="single"/>
    </w:rPr>
  </w:style>
  <w:style w:type="character" w:styleId="CommentReference">
    <w:name w:val="annotation reference"/>
    <w:semiHidden/>
    <w:rsid w:val="001E28A5"/>
    <w:rPr>
      <w:sz w:val="16"/>
      <w:szCs w:val="16"/>
    </w:rPr>
  </w:style>
  <w:style w:type="paragraph" w:styleId="CommentText">
    <w:name w:val="annotation text"/>
    <w:basedOn w:val="Normal"/>
    <w:semiHidden/>
    <w:rsid w:val="001E28A5"/>
  </w:style>
  <w:style w:type="paragraph" w:styleId="CommentSubject">
    <w:name w:val="annotation subject"/>
    <w:basedOn w:val="CommentText"/>
    <w:next w:val="CommentText"/>
    <w:semiHidden/>
    <w:rsid w:val="001E28A5"/>
    <w:rPr>
      <w:b/>
      <w:bCs/>
    </w:rPr>
  </w:style>
  <w:style w:type="character" w:customStyle="1" w:styleId="Heading1Char">
    <w:name w:val="Heading 1 Char"/>
    <w:link w:val="Heading1"/>
    <w:rsid w:val="001E28A5"/>
    <w:rPr>
      <w:rFonts w:ascii="Arial" w:hAnsi="Arial" w:cs="Arial"/>
      <w:sz w:val="36"/>
      <w:szCs w:val="36"/>
      <w:lang w:val="en-GB" w:eastAsia="zh-CN"/>
    </w:rPr>
  </w:style>
  <w:style w:type="paragraph" w:customStyle="1" w:styleId="B1">
    <w:name w:val="B1"/>
    <w:basedOn w:val="List"/>
    <w:rsid w:val="001E28A5"/>
    <w:pPr>
      <w:spacing w:after="180"/>
      <w:jc w:val="left"/>
    </w:pPr>
    <w:rPr>
      <w:lang w:eastAsia="en-US"/>
    </w:rPr>
  </w:style>
  <w:style w:type="paragraph" w:customStyle="1" w:styleId="B2">
    <w:name w:val="B2"/>
    <w:basedOn w:val="List2"/>
    <w:rsid w:val="001E28A5"/>
    <w:pPr>
      <w:spacing w:after="180"/>
      <w:jc w:val="left"/>
    </w:pPr>
    <w:rPr>
      <w:lang w:eastAsia="en-US"/>
    </w:rPr>
  </w:style>
  <w:style w:type="paragraph" w:customStyle="1" w:styleId="B3">
    <w:name w:val="B3"/>
    <w:basedOn w:val="List3"/>
    <w:rsid w:val="001E28A5"/>
    <w:pPr>
      <w:spacing w:after="180"/>
      <w:jc w:val="left"/>
    </w:pPr>
    <w:rPr>
      <w:lang w:eastAsia="en-US"/>
    </w:rPr>
  </w:style>
  <w:style w:type="paragraph" w:customStyle="1" w:styleId="B4">
    <w:name w:val="B4"/>
    <w:basedOn w:val="List4"/>
    <w:rsid w:val="001E28A5"/>
    <w:pPr>
      <w:spacing w:after="180"/>
      <w:jc w:val="left"/>
    </w:pPr>
    <w:rPr>
      <w:lang w:eastAsia="en-US"/>
    </w:rPr>
  </w:style>
  <w:style w:type="paragraph" w:customStyle="1" w:styleId="Proposal">
    <w:name w:val="Proposal"/>
    <w:basedOn w:val="Normal"/>
    <w:rsid w:val="001E28A5"/>
    <w:pPr>
      <w:numPr>
        <w:numId w:val="3"/>
      </w:numPr>
      <w:tabs>
        <w:tab w:val="clear" w:pos="1304"/>
        <w:tab w:val="left" w:pos="1701"/>
      </w:tabs>
      <w:ind w:left="1701" w:hanging="1701"/>
    </w:pPr>
    <w:rPr>
      <w:b/>
      <w:bCs/>
    </w:rPr>
  </w:style>
  <w:style w:type="character" w:customStyle="1" w:styleId="BodyTextChar">
    <w:name w:val="Body Text Char"/>
    <w:link w:val="BodyText"/>
    <w:rsid w:val="001E28A5"/>
    <w:rPr>
      <w:rFonts w:ascii="Arial" w:hAnsi="Arial"/>
      <w:lang w:val="en-GB" w:eastAsia="zh-CN"/>
    </w:rPr>
  </w:style>
  <w:style w:type="paragraph" w:customStyle="1" w:styleId="B5">
    <w:name w:val="B5"/>
    <w:basedOn w:val="List5"/>
    <w:rsid w:val="001E28A5"/>
    <w:pPr>
      <w:spacing w:after="180"/>
      <w:jc w:val="left"/>
    </w:pPr>
    <w:rPr>
      <w:lang w:eastAsia="en-US"/>
    </w:rPr>
  </w:style>
  <w:style w:type="paragraph" w:customStyle="1" w:styleId="EX">
    <w:name w:val="EX"/>
    <w:basedOn w:val="Normal"/>
    <w:rsid w:val="001E28A5"/>
    <w:pPr>
      <w:keepLines/>
      <w:spacing w:after="180"/>
      <w:ind w:left="1702" w:hanging="1418"/>
      <w:jc w:val="left"/>
    </w:pPr>
    <w:rPr>
      <w:lang w:eastAsia="en-US"/>
    </w:rPr>
  </w:style>
  <w:style w:type="paragraph" w:customStyle="1" w:styleId="EW">
    <w:name w:val="EW"/>
    <w:basedOn w:val="EX"/>
    <w:rsid w:val="001E28A5"/>
    <w:pPr>
      <w:spacing w:after="0"/>
    </w:pPr>
  </w:style>
  <w:style w:type="paragraph" w:customStyle="1" w:styleId="TAL">
    <w:name w:val="TAL"/>
    <w:basedOn w:val="Normal"/>
    <w:rsid w:val="001E28A5"/>
    <w:pPr>
      <w:keepNext/>
      <w:keepLines/>
      <w:spacing w:after="0"/>
      <w:jc w:val="left"/>
    </w:pPr>
    <w:rPr>
      <w:sz w:val="18"/>
      <w:lang w:eastAsia="en-US"/>
    </w:rPr>
  </w:style>
  <w:style w:type="paragraph" w:customStyle="1" w:styleId="TAC">
    <w:name w:val="TAC"/>
    <w:basedOn w:val="TAL"/>
    <w:rsid w:val="001E28A5"/>
    <w:pPr>
      <w:jc w:val="center"/>
    </w:pPr>
  </w:style>
  <w:style w:type="paragraph" w:customStyle="1" w:styleId="TAH">
    <w:name w:val="TAH"/>
    <w:basedOn w:val="TAC"/>
    <w:rsid w:val="001E28A5"/>
    <w:rPr>
      <w:b/>
    </w:rPr>
  </w:style>
  <w:style w:type="paragraph" w:customStyle="1" w:styleId="TAN">
    <w:name w:val="TAN"/>
    <w:basedOn w:val="TAL"/>
    <w:rsid w:val="001E28A5"/>
    <w:pPr>
      <w:ind w:left="851" w:hanging="851"/>
    </w:pPr>
  </w:style>
  <w:style w:type="paragraph" w:customStyle="1" w:styleId="TAR">
    <w:name w:val="TAR"/>
    <w:basedOn w:val="TAL"/>
    <w:rsid w:val="001E28A5"/>
    <w:pPr>
      <w:jc w:val="right"/>
    </w:pPr>
  </w:style>
  <w:style w:type="paragraph" w:customStyle="1" w:styleId="TH">
    <w:name w:val="TH"/>
    <w:basedOn w:val="Normal"/>
    <w:link w:val="THChar"/>
    <w:rsid w:val="001E28A5"/>
    <w:pPr>
      <w:keepNext/>
      <w:keepLines/>
      <w:spacing w:before="60" w:after="180"/>
      <w:jc w:val="center"/>
    </w:pPr>
    <w:rPr>
      <w:b/>
      <w:lang w:eastAsia="en-US"/>
    </w:rPr>
  </w:style>
  <w:style w:type="paragraph" w:customStyle="1" w:styleId="TF">
    <w:name w:val="TF"/>
    <w:basedOn w:val="TH"/>
    <w:rsid w:val="001E28A5"/>
    <w:pPr>
      <w:keepNext w:val="0"/>
      <w:spacing w:before="0" w:after="240"/>
    </w:pPr>
  </w:style>
  <w:style w:type="paragraph" w:customStyle="1" w:styleId="TT">
    <w:name w:val="TT"/>
    <w:basedOn w:val="Heading1"/>
    <w:next w:val="Normal"/>
    <w:rsid w:val="001E28A5"/>
    <w:pPr>
      <w:numPr>
        <w:numId w:val="0"/>
      </w:numPr>
      <w:ind w:left="1134" w:hanging="1134"/>
      <w:outlineLvl w:val="9"/>
    </w:pPr>
    <w:rPr>
      <w:rFonts w:cs="Times New Roman"/>
      <w:szCs w:val="20"/>
      <w:lang w:eastAsia="en-US"/>
    </w:rPr>
  </w:style>
  <w:style w:type="paragraph" w:customStyle="1" w:styleId="ZA">
    <w:name w:val="ZA"/>
    <w:rsid w:val="001E28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E28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E28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E28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E28A5"/>
  </w:style>
  <w:style w:type="paragraph" w:customStyle="1" w:styleId="ZH">
    <w:name w:val="ZH"/>
    <w:rsid w:val="001E28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E28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E28A5"/>
    <w:pPr>
      <w:framePr w:hRule="auto" w:wrap="notBeside" w:y="852"/>
    </w:pPr>
    <w:rPr>
      <w:i w:val="0"/>
      <w:sz w:val="40"/>
    </w:rPr>
  </w:style>
  <w:style w:type="paragraph" w:customStyle="1" w:styleId="ZU">
    <w:name w:val="ZU"/>
    <w:rsid w:val="001E28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E28A5"/>
    <w:pPr>
      <w:framePr w:wrap="notBeside" w:y="16161"/>
    </w:pPr>
  </w:style>
  <w:style w:type="paragraph" w:customStyle="1" w:styleId="FP">
    <w:name w:val="FP"/>
    <w:basedOn w:val="Normal"/>
    <w:rsid w:val="001E28A5"/>
    <w:pPr>
      <w:spacing w:after="0"/>
      <w:jc w:val="left"/>
    </w:pPr>
    <w:rPr>
      <w:lang w:eastAsia="en-US"/>
    </w:rPr>
  </w:style>
  <w:style w:type="paragraph" w:customStyle="1" w:styleId="Observation">
    <w:name w:val="Observation"/>
    <w:basedOn w:val="Proposal"/>
    <w:qFormat/>
    <w:rsid w:val="001E28A5"/>
    <w:pPr>
      <w:numPr>
        <w:numId w:val="13"/>
      </w:numPr>
      <w:ind w:left="1701" w:hanging="1701"/>
    </w:pPr>
  </w:style>
  <w:style w:type="paragraph" w:styleId="TableofFigures">
    <w:name w:val="table of figures"/>
    <w:basedOn w:val="Normal"/>
    <w:next w:val="Normal"/>
    <w:uiPriority w:val="99"/>
    <w:rsid w:val="001E28A5"/>
    <w:pPr>
      <w:ind w:left="1418" w:hanging="1418"/>
      <w:jc w:val="left"/>
    </w:pPr>
    <w:rPr>
      <w:b/>
    </w:rPr>
  </w:style>
  <w:style w:type="paragraph" w:customStyle="1" w:styleId="Doc-text2">
    <w:name w:val="Doc-text2"/>
    <w:basedOn w:val="Normal"/>
    <w:link w:val="Doc-text2Char"/>
    <w:qFormat/>
    <w:rsid w:val="001E28A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E28A5"/>
    <w:rPr>
      <w:rFonts w:ascii="Arial" w:eastAsia="MS Mincho" w:hAnsi="Arial"/>
      <w:szCs w:val="24"/>
      <w:lang w:val="en-GB" w:eastAsia="en-GB"/>
    </w:rPr>
  </w:style>
  <w:style w:type="paragraph" w:customStyle="1" w:styleId="PL">
    <w:name w:val="PL"/>
    <w:link w:val="PLChar"/>
    <w:rsid w:val="00502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5020D5"/>
    <w:rPr>
      <w:rFonts w:ascii="Courier New" w:hAnsi="Courier New"/>
      <w:noProof/>
      <w:sz w:val="16"/>
      <w:shd w:val="clear" w:color="auto" w:fill="E6E6E6"/>
      <w:lang w:eastAsia="sv-SE"/>
    </w:rPr>
  </w:style>
  <w:style w:type="paragraph" w:styleId="ListParagraph">
    <w:name w:val="List Paragraph"/>
    <w:basedOn w:val="Normal"/>
    <w:uiPriority w:val="34"/>
    <w:qFormat/>
    <w:rsid w:val="00A54826"/>
    <w:pPr>
      <w:ind w:left="720"/>
      <w:contextualSpacing/>
    </w:pPr>
  </w:style>
  <w:style w:type="character" w:customStyle="1" w:styleId="THChar">
    <w:name w:val="TH Char"/>
    <w:link w:val="TH"/>
    <w:rsid w:val="00AF2E4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5NUHHDQN7SK2-1-185735</_dlc_DocId>
    <_dlc_DocIdUrl xmlns="08b2df90-05d3-4030-90d4-c9feeb4a1cd9">
      <Url>https://ericoll.internal.ericsson.com/sites/star/_layouts/DocIdRedir.aspx?ID=5NUHHDQN7SK2-1-185735</Url>
      <Description>5NUHHDQN7SK2-1-185735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ACE0DA42-98C6-4AB7-9D5E-FFBD6299FD79}"/>
</file>

<file path=docProps/app.xml><?xml version="1.0" encoding="utf-8"?>
<Properties xmlns="http://schemas.openxmlformats.org/officeDocument/2006/extended-properties" xmlns:vt="http://schemas.openxmlformats.org/officeDocument/2006/docPropsVTypes">
  <Template>R2-17xxxxx - Contribution Template</Template>
  <TotalTime>47</TotalTime>
  <Pages>4</Pages>
  <Words>1029</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Riikka Susitaival</cp:lastModifiedBy>
  <cp:revision>9</cp:revision>
  <cp:lastPrinted>2008-01-31T16:09:00Z</cp:lastPrinted>
  <dcterms:created xsi:type="dcterms:W3CDTF">2017-11-13T16:52:00Z</dcterms:created>
  <dcterms:modified xsi:type="dcterms:W3CDTF">2017-11-17T00:55:00Z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c9f169df-b21e-4b75-83d9-4d6a40d5c123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